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CD3BF" w14:textId="77777777" w:rsidR="00244221" w:rsidRPr="00025766" w:rsidRDefault="00244221" w:rsidP="00244221">
      <w:pPr>
        <w:pStyle w:val="Heading1"/>
      </w:pPr>
      <w:r>
        <w:t xml:space="preserve">SUPPLEMENTARY TABLES </w:t>
      </w:r>
    </w:p>
    <w:p w14:paraId="6DF44A2F" w14:textId="77777777" w:rsidR="008D48FF" w:rsidRDefault="008D48FF"/>
    <w:p w14:paraId="4FCEDA65" w14:textId="77777777" w:rsidR="007929D5" w:rsidRPr="00E51099" w:rsidRDefault="007929D5" w:rsidP="007929D5">
      <w:pPr>
        <w:pStyle w:val="Quote"/>
      </w:pPr>
      <w:bookmarkStart w:id="0" w:name="_Toc417855994"/>
      <w:r>
        <w:t xml:space="preserve">Supplementary </w:t>
      </w:r>
      <w:r w:rsidRPr="0026364B">
        <w:t>Table 1</w:t>
      </w:r>
      <w:r>
        <w:t xml:space="preserve">. </w:t>
      </w:r>
      <w:r w:rsidRPr="0026364B">
        <w:t>Pilot study unit characteristics</w:t>
      </w:r>
      <w:bookmarkEnd w:id="0"/>
      <w:r w:rsidRPr="0026364B">
        <w:t xml:space="preserve"> </w:t>
      </w:r>
    </w:p>
    <w:tbl>
      <w:tblPr>
        <w:tblpPr w:leftFromText="180" w:rightFromText="180" w:vertAnchor="text" w:horzAnchor="page" w:tblpX="1729" w:tblpY="4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843"/>
        <w:gridCol w:w="1560"/>
        <w:gridCol w:w="1112"/>
        <w:gridCol w:w="1439"/>
      </w:tblGrid>
      <w:tr w:rsidR="007929D5" w:rsidRPr="00BA4BE5" w14:paraId="0BF4C7D7" w14:textId="77777777" w:rsidTr="0047154B">
        <w:tc>
          <w:tcPr>
            <w:tcW w:w="110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D9D2F21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Type of Unit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225E80C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Weekday opening hours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343CCC8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Weekend opening hours</w:t>
            </w:r>
          </w:p>
          <w:p w14:paraId="7B13E5E0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(Sat &amp; Sun)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566BEAE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Dedicated consultant sessions (N)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14:paraId="11AE003E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Nurses (N)</w:t>
            </w:r>
          </w:p>
        </w:tc>
        <w:tc>
          <w:tcPr>
            <w:tcW w:w="143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B4BF4A2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Assessment rooms (N)</w:t>
            </w:r>
          </w:p>
        </w:tc>
      </w:tr>
      <w:tr w:rsidR="007929D5" w:rsidRPr="00BA4BE5" w14:paraId="5FC94DB2" w14:textId="77777777" w:rsidTr="0047154B">
        <w:tc>
          <w:tcPr>
            <w:tcW w:w="110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8A3468A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A1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D60841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9:00-17:00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078393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9:00-13:00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4F6FB2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7D02F1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3E69405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2</w:t>
            </w:r>
          </w:p>
        </w:tc>
      </w:tr>
      <w:tr w:rsidR="007929D5" w:rsidRPr="00BA4BE5" w14:paraId="2150D391" w14:textId="77777777" w:rsidTr="0047154B">
        <w:tc>
          <w:tcPr>
            <w:tcW w:w="11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8B68340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A2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CD60312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9:00-17:00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94094B1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9:00-13:00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D952B43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EA95E76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3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99CCC1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2</w:t>
            </w:r>
          </w:p>
        </w:tc>
      </w:tr>
      <w:tr w:rsidR="007929D5" w:rsidRPr="00BA4BE5" w14:paraId="4D9110ED" w14:textId="77777777" w:rsidTr="0047154B">
        <w:tc>
          <w:tcPr>
            <w:tcW w:w="11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D13825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A3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963AE72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8:30-18:30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0281E6F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9:30-15:00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E246C0D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565225DC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14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833B92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2</w:t>
            </w:r>
          </w:p>
        </w:tc>
      </w:tr>
      <w:tr w:rsidR="007929D5" w:rsidRPr="00BA4BE5" w14:paraId="50C74466" w14:textId="77777777" w:rsidTr="0047154B">
        <w:tc>
          <w:tcPr>
            <w:tcW w:w="11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43397A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B1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B00CDF2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8:00- 20:00</w:t>
            </w:r>
          </w:p>
          <w:p w14:paraId="08E9817A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(except Fridays 9:00-13:00)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118E085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Closed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269EE76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24EDFBCA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1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E127F8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2</w:t>
            </w:r>
          </w:p>
        </w:tc>
      </w:tr>
      <w:tr w:rsidR="007929D5" w:rsidRPr="00BA4BE5" w14:paraId="6B6F4759" w14:textId="77777777" w:rsidTr="0047154B">
        <w:tc>
          <w:tcPr>
            <w:tcW w:w="11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97E369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B2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8FBEB43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9:00-17:00</w:t>
            </w:r>
          </w:p>
          <w:p w14:paraId="237D6B6B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(except Fridays 9:00-13:00)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D8EA7F0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Closed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4CD6148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5619B862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1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C36E67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2</w:t>
            </w:r>
          </w:p>
        </w:tc>
      </w:tr>
      <w:tr w:rsidR="007929D5" w:rsidRPr="00BA4BE5" w14:paraId="5B487F17" w14:textId="77777777" w:rsidTr="0047154B">
        <w:tc>
          <w:tcPr>
            <w:tcW w:w="11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110AAF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C1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3D39E09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9:00-17:00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8629D87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Closed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A423136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5866D77B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1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65750D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1</w:t>
            </w:r>
          </w:p>
        </w:tc>
      </w:tr>
      <w:tr w:rsidR="007929D5" w:rsidRPr="00BA4BE5" w14:paraId="4E477864" w14:textId="77777777" w:rsidTr="0047154B">
        <w:tc>
          <w:tcPr>
            <w:tcW w:w="1101" w:type="dxa"/>
            <w:tcBorders>
              <w:top w:val="nil"/>
              <w:left w:val="nil"/>
            </w:tcBorders>
            <w:shd w:val="clear" w:color="auto" w:fill="auto"/>
          </w:tcPr>
          <w:p w14:paraId="07406981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C2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4D1C2CAA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9:00-13:00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4CEA5571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Closed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54DCA82A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0</w:t>
            </w:r>
          </w:p>
        </w:tc>
        <w:tc>
          <w:tcPr>
            <w:tcW w:w="1112" w:type="dxa"/>
            <w:tcBorders>
              <w:top w:val="nil"/>
            </w:tcBorders>
            <w:shd w:val="clear" w:color="auto" w:fill="auto"/>
          </w:tcPr>
          <w:p w14:paraId="302C447A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1</w:t>
            </w:r>
          </w:p>
        </w:tc>
        <w:tc>
          <w:tcPr>
            <w:tcW w:w="1439" w:type="dxa"/>
            <w:tcBorders>
              <w:top w:val="nil"/>
              <w:right w:val="nil"/>
            </w:tcBorders>
            <w:shd w:val="clear" w:color="auto" w:fill="auto"/>
          </w:tcPr>
          <w:p w14:paraId="2D4BC168" w14:textId="77777777" w:rsidR="007929D5" w:rsidRPr="00CD6E69" w:rsidRDefault="007929D5" w:rsidP="0047154B">
            <w:pPr>
              <w:spacing w:after="120"/>
              <w:rPr>
                <w:rFonts w:cs="Arial"/>
              </w:rPr>
            </w:pPr>
            <w:r w:rsidRPr="00CD6E69">
              <w:rPr>
                <w:rFonts w:cs="Arial"/>
              </w:rPr>
              <w:t>1</w:t>
            </w:r>
          </w:p>
        </w:tc>
      </w:tr>
    </w:tbl>
    <w:p w14:paraId="26E2645A" w14:textId="77777777" w:rsidR="007929D5" w:rsidRDefault="007929D5" w:rsidP="007929D5">
      <w:pPr>
        <w:widowControl w:val="0"/>
        <w:autoSpaceDE w:val="0"/>
        <w:autoSpaceDN w:val="0"/>
        <w:adjustRightInd w:val="0"/>
        <w:ind w:right="-45"/>
        <w:rPr>
          <w:rFonts w:cs="Arial"/>
        </w:rPr>
      </w:pPr>
    </w:p>
    <w:p w14:paraId="5630AA3C" w14:textId="77777777" w:rsidR="007929D5" w:rsidRDefault="007929D5">
      <w:pPr>
        <w:rPr>
          <w:rFonts w:cs="Arial"/>
        </w:rPr>
      </w:pPr>
      <w:r>
        <w:rPr>
          <w:rFonts w:cs="Arial"/>
        </w:rPr>
        <w:br w:type="page"/>
      </w:r>
    </w:p>
    <w:p w14:paraId="23FF9BF6" w14:textId="77777777" w:rsidR="007929D5" w:rsidRDefault="007929D5" w:rsidP="007929D5">
      <w:pPr>
        <w:widowControl w:val="0"/>
        <w:autoSpaceDE w:val="0"/>
        <w:autoSpaceDN w:val="0"/>
        <w:adjustRightInd w:val="0"/>
        <w:ind w:right="-45"/>
        <w:rPr>
          <w:rFonts w:cs="Arial"/>
        </w:rPr>
        <w:sectPr w:rsidR="007929D5" w:rsidSect="008D48FF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200EEFE1" w14:textId="77777777" w:rsidR="007929D5" w:rsidRPr="002E311D" w:rsidRDefault="007929D5" w:rsidP="007929D5">
      <w:pPr>
        <w:pStyle w:val="Quote"/>
      </w:pPr>
      <w:bookmarkStart w:id="1" w:name="_Toc417855995"/>
      <w:r>
        <w:lastRenderedPageBreak/>
        <w:t xml:space="preserve">Supplementary </w:t>
      </w:r>
      <w:r w:rsidRPr="00DC3363">
        <w:t xml:space="preserve">Table </w:t>
      </w:r>
      <w:r>
        <w:t xml:space="preserve">2. </w:t>
      </w:r>
      <w:r w:rsidRPr="00DC3363">
        <w:t xml:space="preserve"> Results of pilot study</w:t>
      </w:r>
      <w:bookmarkEnd w:id="1"/>
    </w:p>
    <w:tbl>
      <w:tblPr>
        <w:tblpPr w:leftFromText="180" w:rightFromText="180" w:vertAnchor="text" w:horzAnchor="page" w:tblpX="1439" w:tblpY="170"/>
        <w:tblW w:w="13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350"/>
        <w:gridCol w:w="1530"/>
        <w:gridCol w:w="1530"/>
        <w:gridCol w:w="1800"/>
        <w:gridCol w:w="1620"/>
        <w:gridCol w:w="1710"/>
        <w:gridCol w:w="2311"/>
      </w:tblGrid>
      <w:tr w:rsidR="007929D5" w:rsidRPr="0026364B" w14:paraId="5D1621E9" w14:textId="77777777" w:rsidTr="0047154B">
        <w:trPr>
          <w:trHeight w:val="1429"/>
        </w:trPr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155776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br w:type="page"/>
              <w:t>Type of unit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C94A11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 xml:space="preserve">Number of </w:t>
            </w:r>
          </w:p>
          <w:p w14:paraId="762B6648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women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FFDEE0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Number of attendances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1627FD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 xml:space="preserve">Follow-up </w:t>
            </w:r>
          </w:p>
          <w:p w14:paraId="3509156A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attendances</w:t>
            </w:r>
          </w:p>
          <w:p w14:paraId="38874AB1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N (%)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493135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 xml:space="preserve">Non-diagnostic </w:t>
            </w:r>
          </w:p>
          <w:p w14:paraId="47F18DFA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scans</w:t>
            </w:r>
          </w:p>
          <w:p w14:paraId="18E093DA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N (%)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94D87A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 xml:space="preserve">Attendances </w:t>
            </w:r>
          </w:p>
          <w:p w14:paraId="3B41A8B2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Including</w:t>
            </w:r>
          </w:p>
          <w:p w14:paraId="60F18F8D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 xml:space="preserve"> blood tests</w:t>
            </w:r>
          </w:p>
          <w:p w14:paraId="2E1CFABA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N (%)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CB77A1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right="177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Attendances resulting in admissions</w:t>
            </w:r>
          </w:p>
          <w:p w14:paraId="20B92EF6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N (%)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B542D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Attendances resulting in admissions</w:t>
            </w:r>
          </w:p>
          <w:p w14:paraId="13E94720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 diagnostic work-</w:t>
            </w:r>
            <w:r w:rsidRPr="0026364B">
              <w:rPr>
                <w:rFonts w:cs="Arial"/>
                <w:sz w:val="20"/>
                <w:szCs w:val="20"/>
              </w:rPr>
              <w:t>up</w:t>
            </w:r>
          </w:p>
          <w:p w14:paraId="775A4501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N (%)</w:t>
            </w:r>
          </w:p>
        </w:tc>
      </w:tr>
      <w:tr w:rsidR="007929D5" w:rsidRPr="0026364B" w14:paraId="0AB48C16" w14:textId="77777777" w:rsidTr="0047154B">
        <w:trPr>
          <w:trHeight w:val="548"/>
        </w:trPr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1FCCE0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A1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037010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782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EEE29D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1043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7881D7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 xml:space="preserve">278 </w:t>
            </w:r>
          </w:p>
          <w:p w14:paraId="431A0905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>(26.6%)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D8DEA7" w14:textId="77777777" w:rsidR="007929D5" w:rsidRPr="0026364B" w:rsidRDefault="007929D5" w:rsidP="0047154B">
            <w:pPr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 xml:space="preserve">84 </w:t>
            </w:r>
          </w:p>
          <w:p w14:paraId="12E2A4B5" w14:textId="77777777" w:rsidR="007929D5" w:rsidRPr="0026364B" w:rsidRDefault="007929D5" w:rsidP="0047154B">
            <w:pPr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(8.0%)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D566C8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 xml:space="preserve">174 </w:t>
            </w:r>
          </w:p>
          <w:p w14:paraId="64D4D4E1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>(16.6%)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F7ADDA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 xml:space="preserve">40 </w:t>
            </w:r>
          </w:p>
          <w:p w14:paraId="5FD57689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(3.9%)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3146A8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 xml:space="preserve">0 </w:t>
            </w:r>
          </w:p>
          <w:p w14:paraId="4C704930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>(0.0%)</w:t>
            </w:r>
          </w:p>
        </w:tc>
      </w:tr>
      <w:tr w:rsidR="007929D5" w:rsidRPr="0026364B" w14:paraId="3A95A76D" w14:textId="77777777" w:rsidTr="0047154B">
        <w:trPr>
          <w:trHeight w:val="548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ECCB5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A2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015BD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887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EF9A2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1268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B8CFF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 xml:space="preserve">444 </w:t>
            </w:r>
          </w:p>
          <w:p w14:paraId="215D07FA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>(35.0%)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7C689" w14:textId="77777777" w:rsidR="007929D5" w:rsidRPr="0026364B" w:rsidRDefault="007929D5" w:rsidP="0047154B">
            <w:pPr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 xml:space="preserve">79 </w:t>
            </w:r>
          </w:p>
          <w:p w14:paraId="0A58188A" w14:textId="77777777" w:rsidR="007929D5" w:rsidRPr="0026364B" w:rsidRDefault="007929D5" w:rsidP="0047154B">
            <w:pPr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(6.2%)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22465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 xml:space="preserve">151 </w:t>
            </w:r>
          </w:p>
          <w:p w14:paraId="7D2B34B8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>(11.9%)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264C3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 xml:space="preserve">29 </w:t>
            </w:r>
          </w:p>
          <w:p w14:paraId="743078A9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(2.3%)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1D3EC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 xml:space="preserve">1 </w:t>
            </w:r>
          </w:p>
          <w:p w14:paraId="2F7BC732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>(0.1%)</w:t>
            </w:r>
          </w:p>
        </w:tc>
      </w:tr>
      <w:tr w:rsidR="007929D5" w:rsidRPr="0026364B" w14:paraId="63D28F0E" w14:textId="77777777" w:rsidTr="0047154B">
        <w:trPr>
          <w:trHeight w:val="548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4DE69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A3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52581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817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CAB04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1299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99A89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 xml:space="preserve">518 </w:t>
            </w:r>
          </w:p>
          <w:p w14:paraId="2BBA4AB2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>(39.8%)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048BC" w14:textId="77777777" w:rsidR="007929D5" w:rsidRPr="0026364B" w:rsidRDefault="007929D5" w:rsidP="0047154B">
            <w:pPr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 xml:space="preserve">107 </w:t>
            </w:r>
          </w:p>
          <w:p w14:paraId="6583255E" w14:textId="77777777" w:rsidR="007929D5" w:rsidRPr="0026364B" w:rsidRDefault="007929D5" w:rsidP="0047154B">
            <w:pPr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(8.2%)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D7584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>225</w:t>
            </w:r>
          </w:p>
          <w:p w14:paraId="17D23826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 xml:space="preserve"> (17.3%)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0D28F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 xml:space="preserve">62 </w:t>
            </w:r>
          </w:p>
          <w:p w14:paraId="5E5AA019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(4.8%)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CCB81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>0</w:t>
            </w:r>
          </w:p>
          <w:p w14:paraId="46D7E755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 xml:space="preserve"> (0.0%)</w:t>
            </w:r>
          </w:p>
        </w:tc>
      </w:tr>
      <w:tr w:rsidR="007929D5" w:rsidRPr="0026364B" w14:paraId="5A7FE125" w14:textId="77777777" w:rsidTr="0047154B">
        <w:trPr>
          <w:trHeight w:val="548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6EA7F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B1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EDEE2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462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9484A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651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6FD99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 xml:space="preserve">253 </w:t>
            </w:r>
          </w:p>
          <w:p w14:paraId="18ABB1B3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>(38.8%)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CCEB6" w14:textId="77777777" w:rsidR="007929D5" w:rsidRPr="0026364B" w:rsidRDefault="007929D5" w:rsidP="0047154B">
            <w:pPr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 xml:space="preserve">92 </w:t>
            </w:r>
          </w:p>
          <w:p w14:paraId="0522D5D1" w14:textId="77777777" w:rsidR="007929D5" w:rsidRPr="0026364B" w:rsidRDefault="007929D5" w:rsidP="0047154B">
            <w:pPr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(14.1%)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16129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 xml:space="preserve">106 </w:t>
            </w:r>
          </w:p>
          <w:p w14:paraId="2CA91825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>(16.2%)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00A65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 xml:space="preserve">63 </w:t>
            </w:r>
          </w:p>
          <w:p w14:paraId="786BC56A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(9.7%)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1761B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 xml:space="preserve">10 </w:t>
            </w:r>
          </w:p>
          <w:p w14:paraId="569CDAB9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>(1.5%)</w:t>
            </w:r>
          </w:p>
        </w:tc>
      </w:tr>
      <w:tr w:rsidR="007929D5" w:rsidRPr="0026364B" w14:paraId="4FFBFF47" w14:textId="77777777" w:rsidTr="0047154B">
        <w:trPr>
          <w:trHeight w:val="426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D1E88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B2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93C4C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379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AF0DF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574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77CDE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 xml:space="preserve">209 </w:t>
            </w:r>
          </w:p>
          <w:p w14:paraId="024E4A09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>(36.4%)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AF8A4" w14:textId="77777777" w:rsidR="007929D5" w:rsidRPr="0026364B" w:rsidRDefault="007929D5" w:rsidP="0047154B">
            <w:pPr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 xml:space="preserve">61 </w:t>
            </w:r>
          </w:p>
          <w:p w14:paraId="58A155FD" w14:textId="77777777" w:rsidR="007929D5" w:rsidRPr="0026364B" w:rsidRDefault="007929D5" w:rsidP="0047154B">
            <w:pPr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(10.6%)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CB469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 xml:space="preserve">132 </w:t>
            </w:r>
          </w:p>
          <w:p w14:paraId="2551F065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>(22.9%)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01AC6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 xml:space="preserve">45 </w:t>
            </w:r>
          </w:p>
          <w:p w14:paraId="748FEDBA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(7.9%)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FE391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 xml:space="preserve">8 </w:t>
            </w:r>
          </w:p>
          <w:p w14:paraId="20EA1A34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>(1.4%)</w:t>
            </w:r>
          </w:p>
        </w:tc>
      </w:tr>
      <w:tr w:rsidR="007929D5" w:rsidRPr="0026364B" w14:paraId="4269F0F1" w14:textId="77777777" w:rsidTr="0047154B">
        <w:trPr>
          <w:trHeight w:val="548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D1E16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C1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7FCED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456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EB5C9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695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C7DE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 xml:space="preserve">309 </w:t>
            </w:r>
          </w:p>
          <w:p w14:paraId="73808668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>(44.4%)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1403D" w14:textId="77777777" w:rsidR="007929D5" w:rsidRPr="0026364B" w:rsidRDefault="007929D5" w:rsidP="0047154B">
            <w:pPr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 xml:space="preserve">131 </w:t>
            </w:r>
          </w:p>
          <w:p w14:paraId="3EFA32C3" w14:textId="77777777" w:rsidR="007929D5" w:rsidRPr="0026364B" w:rsidRDefault="007929D5" w:rsidP="0047154B">
            <w:pPr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(18.8%)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A2B13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 xml:space="preserve">197 </w:t>
            </w:r>
          </w:p>
          <w:p w14:paraId="2CD32F47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>(28.3%)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97330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 xml:space="preserve">44 </w:t>
            </w:r>
          </w:p>
          <w:p w14:paraId="1754BB5A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(6.4%)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4270A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 xml:space="preserve">13 </w:t>
            </w:r>
          </w:p>
          <w:p w14:paraId="3C7A7F14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>(1.9%)</w:t>
            </w:r>
          </w:p>
        </w:tc>
      </w:tr>
      <w:tr w:rsidR="007929D5" w:rsidRPr="0026364B" w14:paraId="752CD5D0" w14:textId="77777777" w:rsidTr="0047154B">
        <w:trPr>
          <w:trHeight w:val="581"/>
        </w:trPr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4D1CBF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C2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4CB5E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265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0A91EB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350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8CA3C3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 xml:space="preserve">144 </w:t>
            </w:r>
          </w:p>
          <w:p w14:paraId="40733CF1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>(41.1%)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F5BFDF" w14:textId="77777777" w:rsidR="007929D5" w:rsidRPr="0026364B" w:rsidRDefault="007929D5" w:rsidP="0047154B">
            <w:pPr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 xml:space="preserve">105 </w:t>
            </w:r>
          </w:p>
          <w:p w14:paraId="31CE8B14" w14:textId="77777777" w:rsidR="007929D5" w:rsidRPr="0026364B" w:rsidRDefault="007929D5" w:rsidP="0047154B">
            <w:pPr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(30.0%)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BA5987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 xml:space="preserve">130 </w:t>
            </w:r>
          </w:p>
          <w:p w14:paraId="17097307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>(37.1%)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8E84FE" w14:textId="77777777" w:rsidR="007929D5" w:rsidRPr="0026364B" w:rsidRDefault="007929D5" w:rsidP="0047154B">
            <w:pPr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 xml:space="preserve">34 </w:t>
            </w:r>
          </w:p>
          <w:p w14:paraId="5690FFFB" w14:textId="77777777" w:rsidR="007929D5" w:rsidRPr="0026364B" w:rsidRDefault="007929D5" w:rsidP="0047154B">
            <w:pPr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(9.7%)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B915C1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 xml:space="preserve">9 </w:t>
            </w:r>
          </w:p>
          <w:p w14:paraId="3E845139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>(2.6%)</w:t>
            </w:r>
          </w:p>
        </w:tc>
      </w:tr>
      <w:tr w:rsidR="007929D5" w:rsidRPr="0026364B" w14:paraId="1E6FFA22" w14:textId="77777777" w:rsidTr="002B2FEF">
        <w:trPr>
          <w:trHeight w:val="400"/>
        </w:trPr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139229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i/>
                <w:sz w:val="20"/>
                <w:szCs w:val="20"/>
              </w:rPr>
            </w:pPr>
            <w:r w:rsidRPr="0026364B">
              <w:rPr>
                <w:rFonts w:cs="Arial"/>
                <w:i/>
                <w:sz w:val="20"/>
                <w:szCs w:val="20"/>
              </w:rPr>
              <w:t>p-value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DB03A4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276EC4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113EB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>&lt;0.001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5F97C" w14:textId="77777777" w:rsidR="007929D5" w:rsidRPr="0026364B" w:rsidRDefault="007929D5" w:rsidP="0047154B">
            <w:pPr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&lt;0.001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70DF17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>&lt;0.001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2B5569" w14:textId="77777777" w:rsidR="007929D5" w:rsidRPr="0026364B" w:rsidRDefault="007929D5" w:rsidP="0047154B">
            <w:pPr>
              <w:widowControl w:val="0"/>
              <w:autoSpaceDE w:val="0"/>
              <w:autoSpaceDN w:val="0"/>
              <w:adjustRightInd w:val="0"/>
              <w:ind w:left="166" w:hanging="166"/>
              <w:rPr>
                <w:rFonts w:cs="Arial"/>
                <w:sz w:val="20"/>
                <w:szCs w:val="20"/>
              </w:rPr>
            </w:pPr>
            <w:r w:rsidRPr="0026364B">
              <w:rPr>
                <w:rFonts w:cs="Arial"/>
                <w:sz w:val="20"/>
                <w:szCs w:val="20"/>
              </w:rPr>
              <w:t>&lt;0.001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78981B" w14:textId="77777777" w:rsidR="007929D5" w:rsidRPr="0026364B" w:rsidRDefault="007929D5" w:rsidP="0047154B">
            <w:pPr>
              <w:ind w:left="166" w:hanging="166"/>
              <w:rPr>
                <w:rFonts w:eastAsia="Calibri" w:cs="Arial"/>
                <w:sz w:val="20"/>
                <w:szCs w:val="20"/>
              </w:rPr>
            </w:pPr>
            <w:r w:rsidRPr="0026364B">
              <w:rPr>
                <w:rFonts w:eastAsia="Calibri" w:cs="Arial"/>
                <w:sz w:val="20"/>
                <w:szCs w:val="20"/>
              </w:rPr>
              <w:t>&lt;0.001</w:t>
            </w:r>
          </w:p>
        </w:tc>
      </w:tr>
    </w:tbl>
    <w:p w14:paraId="78C2D6B8" w14:textId="77777777" w:rsidR="002B2FEF" w:rsidRDefault="002B2FEF">
      <w:r>
        <w:br w:type="page"/>
      </w:r>
    </w:p>
    <w:p w14:paraId="0323D2C2" w14:textId="77777777" w:rsidR="002B2FEF" w:rsidRDefault="002B2FEF" w:rsidP="007929D5">
      <w:pPr>
        <w:widowControl w:val="0"/>
        <w:autoSpaceDE w:val="0"/>
        <w:autoSpaceDN w:val="0"/>
        <w:adjustRightInd w:val="0"/>
        <w:ind w:right="-45"/>
        <w:rPr>
          <w:rFonts w:cs="Arial"/>
        </w:rPr>
        <w:sectPr w:rsidR="002B2FEF" w:rsidSect="007929D5">
          <w:pgSz w:w="16820" w:h="11900" w:orient="landscape"/>
          <w:pgMar w:top="1800" w:right="1440" w:bottom="1800" w:left="1440" w:header="708" w:footer="708" w:gutter="0"/>
          <w:cols w:space="708"/>
          <w:docGrid w:linePitch="360"/>
          <w:printerSettings r:id="rId6"/>
        </w:sectPr>
      </w:pPr>
    </w:p>
    <w:p w14:paraId="48DBB847" w14:textId="314A1C13" w:rsidR="007929D5" w:rsidRDefault="007929D5" w:rsidP="007929D5">
      <w:pPr>
        <w:widowControl w:val="0"/>
        <w:autoSpaceDE w:val="0"/>
        <w:autoSpaceDN w:val="0"/>
        <w:adjustRightInd w:val="0"/>
        <w:ind w:right="-45"/>
        <w:rPr>
          <w:rFonts w:cs="Arial"/>
        </w:rPr>
      </w:pPr>
    </w:p>
    <w:p w14:paraId="10590564" w14:textId="3C3FC558" w:rsidR="002B2FEF" w:rsidRPr="00073F8D" w:rsidRDefault="002B2FEF" w:rsidP="002B2FEF">
      <w:pPr>
        <w:pStyle w:val="Quote"/>
      </w:pPr>
      <w:bookmarkStart w:id="2" w:name="_Toc417855996"/>
      <w:r>
        <w:t xml:space="preserve">Supplementary </w:t>
      </w:r>
      <w:r w:rsidRPr="00073F8D">
        <w:t>Table 3.  Sampling Frame Variations</w:t>
      </w:r>
      <w:bookmarkEnd w:id="2"/>
      <w:r w:rsidRPr="00073F8D">
        <w:t xml:space="preserve"> </w:t>
      </w:r>
    </w:p>
    <w:tbl>
      <w:tblPr>
        <w:tblW w:w="9067" w:type="dxa"/>
        <w:tblInd w:w="-15" w:type="dxa"/>
        <w:tblLook w:val="04A0" w:firstRow="1" w:lastRow="0" w:firstColumn="1" w:lastColumn="0" w:noHBand="0" w:noVBand="1"/>
      </w:tblPr>
      <w:tblGrid>
        <w:gridCol w:w="1413"/>
        <w:gridCol w:w="3260"/>
        <w:gridCol w:w="1418"/>
        <w:gridCol w:w="2976"/>
      </w:tblGrid>
      <w:tr w:rsidR="002B2FEF" w:rsidRPr="00FB7D64" w14:paraId="47903E56" w14:textId="77777777" w:rsidTr="0047154B">
        <w:trPr>
          <w:trHeight w:val="3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878D" w14:textId="77777777" w:rsidR="002B2FEF" w:rsidRPr="00FB7D64" w:rsidRDefault="002B2FEF" w:rsidP="0047154B">
            <w:pPr>
              <w:rPr>
                <w:rFonts w:eastAsia="Times New Roman" w:cs="Arial"/>
                <w:b/>
                <w:color w:val="000000"/>
                <w:sz w:val="20"/>
                <w:lang w:eastAsia="en-GB"/>
              </w:rPr>
            </w:pPr>
            <w:r w:rsidRPr="00FB7D64">
              <w:rPr>
                <w:rFonts w:eastAsia="Times New Roman" w:cs="Arial"/>
                <w:b/>
                <w:color w:val="000000"/>
                <w:sz w:val="20"/>
                <w:lang w:eastAsia="en-GB"/>
              </w:rPr>
              <w:t>Region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CCFBDF" w14:textId="77777777" w:rsidR="002B2FEF" w:rsidRPr="00FB7D64" w:rsidRDefault="002B2FEF" w:rsidP="0047154B">
            <w:pPr>
              <w:rPr>
                <w:rFonts w:eastAsia="Times New Roman" w:cs="Arial"/>
                <w:color w:val="000000"/>
                <w:sz w:val="16"/>
                <w:lang w:eastAsia="en-GB"/>
              </w:rPr>
            </w:pPr>
            <w:r w:rsidRPr="00FB7D64">
              <w:rPr>
                <w:rFonts w:eastAsia="Times New Roman" w:cs="Arial"/>
                <w:color w:val="000000"/>
                <w:sz w:val="16"/>
                <w:lang w:eastAsia="en-GB"/>
              </w:rPr>
              <w:t xml:space="preserve">East Midlands and East of England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7714" w14:textId="77777777" w:rsidR="002B2FEF" w:rsidRPr="00FB7D64" w:rsidRDefault="002B2FEF" w:rsidP="0047154B">
            <w:pPr>
              <w:rPr>
                <w:rFonts w:eastAsia="Times New Roman" w:cs="Arial"/>
                <w:b/>
                <w:color w:val="000000"/>
                <w:sz w:val="20"/>
                <w:lang w:eastAsia="en-GB"/>
              </w:rPr>
            </w:pPr>
            <w:r w:rsidRPr="00FB7D64">
              <w:rPr>
                <w:rFonts w:eastAsia="Times New Roman" w:cs="Arial"/>
                <w:b/>
                <w:color w:val="000000"/>
                <w:sz w:val="20"/>
                <w:lang w:eastAsia="en-GB"/>
              </w:rPr>
              <w:t>Pregnancy outcome at two weeks after EPAU discharge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CFDE4E" w14:textId="77777777" w:rsidR="002B2FEF" w:rsidRPr="00FB7D64" w:rsidRDefault="002B2FEF" w:rsidP="0047154B">
            <w:pPr>
              <w:rPr>
                <w:rFonts w:eastAsia="Times New Roman" w:cs="Arial"/>
                <w:color w:val="000000"/>
                <w:sz w:val="16"/>
                <w:lang w:eastAsia="en-GB"/>
              </w:rPr>
            </w:pPr>
            <w:r w:rsidRPr="00FB7D64">
              <w:rPr>
                <w:rFonts w:eastAsia="Times New Roman" w:cs="Arial"/>
                <w:color w:val="000000"/>
                <w:sz w:val="16"/>
                <w:lang w:eastAsia="en-GB"/>
              </w:rPr>
              <w:t>Ongoing</w:t>
            </w:r>
          </w:p>
        </w:tc>
      </w:tr>
      <w:tr w:rsidR="002B2FEF" w:rsidRPr="00FB7D64" w14:paraId="204EFFFC" w14:textId="77777777" w:rsidTr="0047154B">
        <w:trPr>
          <w:trHeight w:val="315"/>
        </w:trPr>
        <w:tc>
          <w:tcPr>
            <w:tcW w:w="14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4795" w14:textId="77777777" w:rsidR="002B2FEF" w:rsidRPr="00FB7D64" w:rsidRDefault="002B2FEF" w:rsidP="0047154B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2AC68B" w14:textId="77777777" w:rsidR="002B2FEF" w:rsidRPr="00FB7D64" w:rsidRDefault="002B2FEF" w:rsidP="0047154B">
            <w:pPr>
              <w:rPr>
                <w:rFonts w:eastAsia="Times New Roman" w:cs="Arial"/>
                <w:color w:val="000000"/>
                <w:sz w:val="16"/>
                <w:lang w:eastAsia="en-GB"/>
              </w:rPr>
            </w:pPr>
            <w:r w:rsidRPr="00FB7D64">
              <w:rPr>
                <w:rFonts w:eastAsia="Times New Roman" w:cs="Arial"/>
                <w:color w:val="000000"/>
                <w:sz w:val="16"/>
                <w:lang w:eastAsia="en-GB"/>
              </w:rPr>
              <w:t>London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8ACE" w14:textId="77777777" w:rsidR="002B2FEF" w:rsidRPr="00FB7D64" w:rsidRDefault="002B2FEF" w:rsidP="0047154B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4CBF2D" w14:textId="77777777" w:rsidR="002B2FEF" w:rsidRPr="00FB7D64" w:rsidRDefault="002B2FEF" w:rsidP="0047154B">
            <w:pPr>
              <w:rPr>
                <w:rFonts w:eastAsia="Times New Roman" w:cs="Arial"/>
                <w:color w:val="000000"/>
                <w:sz w:val="16"/>
                <w:lang w:eastAsia="en-GB"/>
              </w:rPr>
            </w:pPr>
            <w:r w:rsidRPr="00FB7D64">
              <w:rPr>
                <w:rFonts w:eastAsia="Times New Roman" w:cs="Arial"/>
                <w:color w:val="000000"/>
                <w:sz w:val="16"/>
                <w:lang w:eastAsia="en-GB"/>
              </w:rPr>
              <w:t>Miscarriage</w:t>
            </w:r>
          </w:p>
        </w:tc>
      </w:tr>
      <w:tr w:rsidR="002B2FEF" w:rsidRPr="00FB7D64" w14:paraId="4B227A74" w14:textId="77777777" w:rsidTr="0047154B">
        <w:trPr>
          <w:trHeight w:val="315"/>
        </w:trPr>
        <w:tc>
          <w:tcPr>
            <w:tcW w:w="14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29D6" w14:textId="77777777" w:rsidR="002B2FEF" w:rsidRPr="00FB7D64" w:rsidRDefault="002B2FEF" w:rsidP="0047154B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B4AE90" w14:textId="77777777" w:rsidR="002B2FEF" w:rsidRPr="00FB7D64" w:rsidRDefault="002B2FEF" w:rsidP="0047154B">
            <w:pPr>
              <w:rPr>
                <w:rFonts w:eastAsia="Times New Roman" w:cs="Arial"/>
                <w:color w:val="000000"/>
                <w:sz w:val="16"/>
                <w:lang w:eastAsia="en-GB"/>
              </w:rPr>
            </w:pPr>
            <w:r w:rsidRPr="00FB7D64">
              <w:rPr>
                <w:rFonts w:eastAsia="Times New Roman" w:cs="Arial"/>
                <w:color w:val="000000"/>
                <w:sz w:val="16"/>
                <w:lang w:eastAsia="en-GB"/>
              </w:rPr>
              <w:t>North West, Yorkshire &amp; the Humber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B084" w14:textId="77777777" w:rsidR="002B2FEF" w:rsidRPr="00FB7D64" w:rsidRDefault="002B2FEF" w:rsidP="0047154B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158880" w14:textId="77777777" w:rsidR="002B2FEF" w:rsidRPr="00FB7D64" w:rsidRDefault="002B2FEF" w:rsidP="0047154B">
            <w:pPr>
              <w:rPr>
                <w:rFonts w:eastAsia="Times New Roman" w:cs="Arial"/>
                <w:color w:val="000000"/>
                <w:sz w:val="16"/>
                <w:lang w:eastAsia="en-GB"/>
              </w:rPr>
            </w:pPr>
            <w:r w:rsidRPr="00FB7D64">
              <w:rPr>
                <w:rFonts w:eastAsia="Times New Roman" w:cs="Arial"/>
                <w:color w:val="000000"/>
                <w:sz w:val="16"/>
                <w:lang w:eastAsia="en-GB"/>
              </w:rPr>
              <w:t>Pregnancy of Unknown Location</w:t>
            </w:r>
          </w:p>
        </w:tc>
      </w:tr>
      <w:tr w:rsidR="002B2FEF" w:rsidRPr="00FB7D64" w14:paraId="6411B099" w14:textId="77777777" w:rsidTr="0047154B">
        <w:trPr>
          <w:trHeight w:val="315"/>
        </w:trPr>
        <w:tc>
          <w:tcPr>
            <w:tcW w:w="14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99F9" w14:textId="77777777" w:rsidR="002B2FEF" w:rsidRPr="00FB7D64" w:rsidRDefault="002B2FEF" w:rsidP="0047154B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DF9329" w14:textId="77777777" w:rsidR="002B2FEF" w:rsidRPr="00FB7D64" w:rsidRDefault="002B2FEF" w:rsidP="0047154B">
            <w:pPr>
              <w:rPr>
                <w:rFonts w:eastAsia="Times New Roman" w:cs="Arial"/>
                <w:color w:val="000000"/>
                <w:sz w:val="16"/>
                <w:lang w:eastAsia="en-GB"/>
              </w:rPr>
            </w:pPr>
            <w:r w:rsidRPr="00FB7D64">
              <w:rPr>
                <w:rFonts w:eastAsia="Times New Roman" w:cs="Arial"/>
                <w:color w:val="000000"/>
                <w:sz w:val="16"/>
                <w:lang w:eastAsia="en-GB"/>
              </w:rPr>
              <w:t>Scotland and North East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8473" w14:textId="77777777" w:rsidR="002B2FEF" w:rsidRPr="00FB7D64" w:rsidRDefault="002B2FEF" w:rsidP="0047154B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F3A05" w14:textId="77777777" w:rsidR="002B2FEF" w:rsidRPr="00FB7D64" w:rsidRDefault="002B2FEF" w:rsidP="0047154B">
            <w:pPr>
              <w:rPr>
                <w:rFonts w:eastAsia="Times New Roman" w:cs="Arial"/>
                <w:color w:val="000000"/>
                <w:sz w:val="16"/>
                <w:lang w:eastAsia="en-GB"/>
              </w:rPr>
            </w:pPr>
            <w:r w:rsidRPr="00FB7D64">
              <w:rPr>
                <w:rFonts w:eastAsia="Times New Roman" w:cs="Arial"/>
                <w:color w:val="000000"/>
                <w:sz w:val="16"/>
                <w:lang w:eastAsia="en-GB"/>
              </w:rPr>
              <w:t xml:space="preserve">Ectopic </w:t>
            </w:r>
          </w:p>
        </w:tc>
      </w:tr>
      <w:tr w:rsidR="002B2FEF" w:rsidRPr="00FB7D64" w14:paraId="7A547F5C" w14:textId="77777777" w:rsidTr="0047154B">
        <w:trPr>
          <w:trHeight w:val="315"/>
        </w:trPr>
        <w:tc>
          <w:tcPr>
            <w:tcW w:w="14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D52C" w14:textId="77777777" w:rsidR="002B2FEF" w:rsidRPr="00FB7D64" w:rsidRDefault="002B2FEF" w:rsidP="0047154B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EEA890" w14:textId="77777777" w:rsidR="002B2FEF" w:rsidRPr="00FB7D64" w:rsidRDefault="002B2FEF" w:rsidP="0047154B">
            <w:pPr>
              <w:rPr>
                <w:rFonts w:eastAsia="Times New Roman" w:cs="Arial"/>
                <w:color w:val="000000"/>
                <w:sz w:val="16"/>
                <w:lang w:eastAsia="en-GB"/>
              </w:rPr>
            </w:pPr>
            <w:r w:rsidRPr="00FB7D64">
              <w:rPr>
                <w:rFonts w:eastAsia="Times New Roman" w:cs="Arial"/>
                <w:color w:val="000000"/>
                <w:sz w:val="16"/>
                <w:lang w:eastAsia="en-GB"/>
              </w:rPr>
              <w:t>South East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8343" w14:textId="77777777" w:rsidR="002B2FEF" w:rsidRPr="00FB7D64" w:rsidRDefault="002B2FEF" w:rsidP="0047154B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499136" w14:textId="77777777" w:rsidR="002B2FEF" w:rsidRPr="00FB7D64" w:rsidRDefault="002B2FEF" w:rsidP="0047154B">
            <w:pPr>
              <w:rPr>
                <w:rFonts w:eastAsia="Times New Roman" w:cs="Arial"/>
                <w:color w:val="000000"/>
                <w:sz w:val="16"/>
                <w:lang w:eastAsia="en-GB"/>
              </w:rPr>
            </w:pPr>
            <w:r w:rsidRPr="00FB7D64">
              <w:rPr>
                <w:rFonts w:eastAsia="Times New Roman" w:cs="Arial"/>
                <w:color w:val="000000"/>
                <w:sz w:val="16"/>
                <w:lang w:eastAsia="en-GB"/>
              </w:rPr>
              <w:t xml:space="preserve">Molar </w:t>
            </w:r>
          </w:p>
        </w:tc>
      </w:tr>
      <w:tr w:rsidR="002B2FEF" w:rsidRPr="00FB7D64" w14:paraId="501C6D5A" w14:textId="77777777" w:rsidTr="0047154B">
        <w:trPr>
          <w:trHeight w:val="315"/>
        </w:trPr>
        <w:tc>
          <w:tcPr>
            <w:tcW w:w="141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A6D5D9" w14:textId="77777777" w:rsidR="002B2FEF" w:rsidRPr="00FB7D64" w:rsidRDefault="002B2FEF" w:rsidP="0047154B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66AF31" w14:textId="77777777" w:rsidR="002B2FEF" w:rsidRPr="00FB7D64" w:rsidRDefault="002B2FEF" w:rsidP="0047154B">
            <w:pPr>
              <w:rPr>
                <w:rFonts w:eastAsia="Times New Roman" w:cs="Arial"/>
                <w:color w:val="000000"/>
                <w:sz w:val="16"/>
                <w:lang w:eastAsia="en-GB"/>
              </w:rPr>
            </w:pPr>
            <w:r w:rsidRPr="00FB7D64">
              <w:rPr>
                <w:rFonts w:eastAsia="Times New Roman" w:cs="Arial"/>
                <w:color w:val="000000"/>
                <w:sz w:val="16"/>
                <w:lang w:eastAsia="en-GB"/>
              </w:rPr>
              <w:t>West Midlands, Wales and South West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5B979C" w14:textId="77777777" w:rsidR="002B2FEF" w:rsidRPr="00FB7D64" w:rsidRDefault="002B2FEF" w:rsidP="0047154B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D406FA" w14:textId="77777777" w:rsidR="002B2FEF" w:rsidRPr="00FB7D64" w:rsidRDefault="002B2FEF" w:rsidP="0047154B">
            <w:pPr>
              <w:rPr>
                <w:rFonts w:eastAsia="Times New Roman" w:cs="Arial"/>
                <w:color w:val="000000"/>
                <w:sz w:val="16"/>
                <w:lang w:eastAsia="en-GB"/>
              </w:rPr>
            </w:pPr>
            <w:r w:rsidRPr="00FB7D64">
              <w:rPr>
                <w:rFonts w:eastAsia="Times New Roman" w:cs="Arial"/>
                <w:color w:val="000000"/>
                <w:sz w:val="16"/>
                <w:lang w:eastAsia="en-GB"/>
              </w:rPr>
              <w:t>Termination</w:t>
            </w:r>
          </w:p>
        </w:tc>
      </w:tr>
      <w:tr w:rsidR="002B2FEF" w:rsidRPr="00FB7D64" w14:paraId="7CE5C7DA" w14:textId="77777777" w:rsidTr="0047154B">
        <w:trPr>
          <w:trHeight w:val="315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E8F0" w14:textId="77777777" w:rsidR="002B2FEF" w:rsidRPr="00FB7D64" w:rsidRDefault="002B2FEF" w:rsidP="0047154B">
            <w:pPr>
              <w:rPr>
                <w:rFonts w:eastAsia="Times New Roman" w:cs="Arial"/>
                <w:b/>
                <w:color w:val="000000"/>
                <w:sz w:val="20"/>
                <w:lang w:eastAsia="en-GB"/>
              </w:rPr>
            </w:pPr>
            <w:r w:rsidRPr="00FB7D64">
              <w:rPr>
                <w:rFonts w:eastAsia="Times New Roman" w:cs="Arial"/>
                <w:b/>
                <w:color w:val="000000"/>
                <w:sz w:val="20"/>
                <w:lang w:eastAsia="en-GB"/>
              </w:rPr>
              <w:t>Strata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4437D3" w14:textId="77777777" w:rsidR="002B2FEF" w:rsidRPr="00FB7D64" w:rsidRDefault="002B2FEF" w:rsidP="0047154B">
            <w:pPr>
              <w:rPr>
                <w:rFonts w:eastAsia="Times New Roman" w:cs="Arial"/>
                <w:color w:val="000000"/>
                <w:sz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lang w:eastAsia="en-GB"/>
              </w:rPr>
              <w:t>All 8 configurations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5E37" w14:textId="77777777" w:rsidR="002B2FEF" w:rsidRPr="00FB7D64" w:rsidRDefault="002B2FEF" w:rsidP="0047154B">
            <w:pPr>
              <w:rPr>
                <w:rFonts w:eastAsia="Times New Roman" w:cs="Arial"/>
                <w:b/>
                <w:color w:val="000000"/>
                <w:sz w:val="20"/>
                <w:lang w:eastAsia="en-GB"/>
              </w:rPr>
            </w:pPr>
            <w:r w:rsidRPr="00FB7D64">
              <w:rPr>
                <w:rFonts w:eastAsia="Times New Roman" w:cs="Arial"/>
                <w:b/>
                <w:color w:val="000000"/>
                <w:sz w:val="20"/>
                <w:lang w:eastAsia="en-GB"/>
              </w:rPr>
              <w:t>Satisfaction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111F2E" w14:textId="77777777" w:rsidR="002B2FEF" w:rsidRPr="00FB7D64" w:rsidRDefault="002B2FEF" w:rsidP="0047154B">
            <w:pPr>
              <w:rPr>
                <w:rFonts w:eastAsia="Times New Roman" w:cs="Arial"/>
                <w:color w:val="000000"/>
                <w:sz w:val="16"/>
                <w:lang w:eastAsia="en-GB"/>
              </w:rPr>
            </w:pPr>
            <w:r w:rsidRPr="00FB7D64">
              <w:rPr>
                <w:rFonts w:eastAsia="Times New Roman" w:cs="Arial"/>
                <w:color w:val="000000"/>
                <w:sz w:val="16"/>
                <w:lang w:eastAsia="en-GB"/>
              </w:rPr>
              <w:t>Above average</w:t>
            </w:r>
          </w:p>
        </w:tc>
      </w:tr>
      <w:tr w:rsidR="002B2FEF" w:rsidRPr="00FB7D64" w14:paraId="50BEA153" w14:textId="77777777" w:rsidTr="0047154B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30FEFA" w14:textId="77777777" w:rsidR="002B2FEF" w:rsidRPr="00FB7D64" w:rsidRDefault="002B2FEF" w:rsidP="0047154B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B26BF3" w14:textId="77777777" w:rsidR="002B2FEF" w:rsidRPr="00FB7D64" w:rsidRDefault="002B2FEF" w:rsidP="0047154B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E42CC9" w14:textId="77777777" w:rsidR="002B2FEF" w:rsidRPr="00FB7D64" w:rsidRDefault="002B2FEF" w:rsidP="0047154B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96D6E3" w14:textId="77777777" w:rsidR="002B2FEF" w:rsidRPr="00FB7D64" w:rsidRDefault="002B2FEF" w:rsidP="0047154B">
            <w:pPr>
              <w:rPr>
                <w:rFonts w:eastAsia="Times New Roman" w:cs="Arial"/>
                <w:color w:val="000000"/>
                <w:sz w:val="16"/>
                <w:lang w:eastAsia="en-GB"/>
              </w:rPr>
            </w:pPr>
            <w:r w:rsidRPr="00FB7D64">
              <w:rPr>
                <w:rFonts w:eastAsia="Times New Roman" w:cs="Arial"/>
                <w:color w:val="000000"/>
                <w:sz w:val="16"/>
                <w:lang w:eastAsia="en-GB"/>
              </w:rPr>
              <w:t>Below average</w:t>
            </w:r>
          </w:p>
        </w:tc>
      </w:tr>
    </w:tbl>
    <w:p w14:paraId="30395209" w14:textId="77777777" w:rsidR="007929D5" w:rsidRDefault="007929D5"/>
    <w:p w14:paraId="3F236637" w14:textId="77777777" w:rsidR="00AC1666" w:rsidRDefault="00AC1666"/>
    <w:p w14:paraId="644724B7" w14:textId="44AF3E63" w:rsidR="00AC1666" w:rsidRPr="00765AB6" w:rsidRDefault="00AC1666" w:rsidP="00AC1666">
      <w:pPr>
        <w:pStyle w:val="Quote"/>
      </w:pPr>
      <w:r>
        <w:t xml:space="preserve">Supplementary </w:t>
      </w:r>
      <w:r w:rsidRPr="00765AB6">
        <w:t xml:space="preserve">Table </w:t>
      </w:r>
      <w:r w:rsidRPr="00765AB6">
        <w:rPr>
          <w:noProof/>
        </w:rPr>
        <w:t>4.</w:t>
      </w:r>
      <w:r w:rsidRPr="00765AB6">
        <w:t xml:space="preserve"> Unit costs for tests and admissions</w:t>
      </w:r>
    </w:p>
    <w:tbl>
      <w:tblPr>
        <w:tblStyle w:val="TableGrid"/>
        <w:tblW w:w="9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2496"/>
        <w:gridCol w:w="4037"/>
      </w:tblGrid>
      <w:tr w:rsidR="00AC1666" w:rsidRPr="00815489" w14:paraId="00272455" w14:textId="77777777" w:rsidTr="0047154B">
        <w:trPr>
          <w:trHeight w:val="259"/>
        </w:trPr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14:paraId="18586DF4" w14:textId="77777777" w:rsidR="00AC1666" w:rsidRPr="00815489" w:rsidRDefault="00AC1666" w:rsidP="0047154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</w:tcPr>
          <w:p w14:paraId="137EEB95" w14:textId="77777777" w:rsidR="00AC1666" w:rsidRPr="00815489" w:rsidRDefault="00AC1666" w:rsidP="0047154B">
            <w:pPr>
              <w:rPr>
                <w:rFonts w:cs="Arial"/>
                <w:sz w:val="24"/>
                <w:szCs w:val="24"/>
              </w:rPr>
            </w:pPr>
            <w:r w:rsidRPr="00815489">
              <w:rPr>
                <w:rFonts w:cs="Arial"/>
                <w:sz w:val="24"/>
                <w:szCs w:val="24"/>
              </w:rPr>
              <w:t>Cost (£)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</w:tcPr>
          <w:p w14:paraId="0720609D" w14:textId="77777777" w:rsidR="00AC1666" w:rsidRPr="00815489" w:rsidRDefault="00AC1666" w:rsidP="0047154B">
            <w:pPr>
              <w:rPr>
                <w:rFonts w:cs="Arial"/>
                <w:sz w:val="24"/>
                <w:szCs w:val="24"/>
              </w:rPr>
            </w:pPr>
            <w:r w:rsidRPr="00815489">
              <w:rPr>
                <w:rFonts w:cs="Arial"/>
                <w:sz w:val="24"/>
                <w:szCs w:val="24"/>
              </w:rPr>
              <w:t>Source</w:t>
            </w:r>
          </w:p>
        </w:tc>
      </w:tr>
      <w:tr w:rsidR="00AC1666" w:rsidRPr="00815489" w14:paraId="3C41C528" w14:textId="77777777" w:rsidTr="0047154B">
        <w:trPr>
          <w:trHeight w:val="1673"/>
        </w:trPr>
        <w:tc>
          <w:tcPr>
            <w:tcW w:w="3169" w:type="dxa"/>
            <w:tcBorders>
              <w:top w:val="single" w:sz="4" w:space="0" w:color="auto"/>
            </w:tcBorders>
          </w:tcPr>
          <w:p w14:paraId="78A97451" w14:textId="77777777" w:rsidR="00AC1666" w:rsidRPr="00815489" w:rsidRDefault="00AC1666" w:rsidP="0047154B">
            <w:pPr>
              <w:rPr>
                <w:rFonts w:cs="Arial"/>
                <w:sz w:val="24"/>
                <w:szCs w:val="24"/>
              </w:rPr>
            </w:pPr>
            <w:r w:rsidRPr="00815489">
              <w:rPr>
                <w:rFonts w:cs="Arial"/>
                <w:sz w:val="24"/>
                <w:szCs w:val="24"/>
              </w:rPr>
              <w:t>Ultrasound</w:t>
            </w:r>
          </w:p>
        </w:tc>
        <w:tc>
          <w:tcPr>
            <w:tcW w:w="2496" w:type="dxa"/>
            <w:tcBorders>
              <w:top w:val="single" w:sz="4" w:space="0" w:color="auto"/>
            </w:tcBorders>
          </w:tcPr>
          <w:p w14:paraId="17E04469" w14:textId="77777777" w:rsidR="00AC1666" w:rsidRPr="00815489" w:rsidRDefault="00AC1666" w:rsidP="0047154B">
            <w:pPr>
              <w:rPr>
                <w:rFonts w:cs="Arial"/>
                <w:sz w:val="24"/>
                <w:szCs w:val="24"/>
              </w:rPr>
            </w:pPr>
            <w:r w:rsidRPr="00815489">
              <w:rPr>
                <w:rFonts w:cs="Arial"/>
                <w:sz w:val="24"/>
                <w:szCs w:val="24"/>
              </w:rPr>
              <w:t>49.21</w:t>
            </w:r>
          </w:p>
        </w:tc>
        <w:tc>
          <w:tcPr>
            <w:tcW w:w="4037" w:type="dxa"/>
            <w:tcBorders>
              <w:top w:val="single" w:sz="4" w:space="0" w:color="auto"/>
            </w:tcBorders>
          </w:tcPr>
          <w:p w14:paraId="11AD311C" w14:textId="77777777" w:rsidR="00AC1666" w:rsidRPr="00815489" w:rsidRDefault="00AC1666" w:rsidP="0047154B">
            <w:pPr>
              <w:rPr>
                <w:rFonts w:cs="Arial"/>
                <w:sz w:val="24"/>
                <w:szCs w:val="24"/>
              </w:rPr>
            </w:pPr>
            <w:r w:rsidRPr="00815489">
              <w:rPr>
                <w:rFonts w:cs="Arial"/>
                <w:sz w:val="24"/>
                <w:szCs w:val="24"/>
              </w:rPr>
              <w:t>Unit cost of Ultrasounds (excluding Medical Staffing) charged to activity with HRG MA36Z at UCL Hospitals NHS Foundations Trust</w:t>
            </w:r>
          </w:p>
        </w:tc>
      </w:tr>
      <w:tr w:rsidR="00AC1666" w:rsidRPr="00815489" w14:paraId="5DC7BE5D" w14:textId="77777777" w:rsidTr="0047154B">
        <w:trPr>
          <w:trHeight w:val="519"/>
        </w:trPr>
        <w:tc>
          <w:tcPr>
            <w:tcW w:w="3169" w:type="dxa"/>
          </w:tcPr>
          <w:p w14:paraId="42355C09" w14:textId="77777777" w:rsidR="00AC1666" w:rsidRPr="00815489" w:rsidRDefault="00AC1666" w:rsidP="0047154B">
            <w:pPr>
              <w:rPr>
                <w:rFonts w:cs="Arial"/>
                <w:sz w:val="24"/>
                <w:szCs w:val="24"/>
              </w:rPr>
            </w:pPr>
            <w:r w:rsidRPr="00815489">
              <w:rPr>
                <w:rFonts w:cs="Arial"/>
                <w:sz w:val="24"/>
                <w:szCs w:val="24"/>
              </w:rPr>
              <w:t>Blood test</w:t>
            </w:r>
          </w:p>
        </w:tc>
        <w:tc>
          <w:tcPr>
            <w:tcW w:w="2496" w:type="dxa"/>
          </w:tcPr>
          <w:p w14:paraId="14188A35" w14:textId="77777777" w:rsidR="00AC1666" w:rsidRPr="00815489" w:rsidRDefault="00AC1666" w:rsidP="0047154B">
            <w:pPr>
              <w:rPr>
                <w:rFonts w:cs="Arial"/>
                <w:sz w:val="24"/>
                <w:szCs w:val="24"/>
              </w:rPr>
            </w:pPr>
            <w:r w:rsidRPr="00815489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4037" w:type="dxa"/>
          </w:tcPr>
          <w:p w14:paraId="0C7ACAEE" w14:textId="77777777" w:rsidR="00AC1666" w:rsidRPr="00815489" w:rsidRDefault="00AC1666" w:rsidP="0047154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Czoski-Murray et al</w:t>
            </w:r>
            <w:r>
              <w:rPr>
                <w:rFonts w:cs="Arial"/>
                <w:sz w:val="24"/>
                <w:szCs w:val="24"/>
                <w:vertAlign w:val="superscript"/>
              </w:rPr>
              <w:t>30</w:t>
            </w:r>
            <w:r w:rsidRPr="00815489">
              <w:rPr>
                <w:rFonts w:cs="Arial"/>
                <w:sz w:val="24"/>
                <w:szCs w:val="24"/>
              </w:rPr>
              <w:t xml:space="preserve"> Cost of a full blood count test. </w:t>
            </w:r>
          </w:p>
        </w:tc>
      </w:tr>
      <w:tr w:rsidR="00AC1666" w:rsidRPr="00815489" w14:paraId="796FE6E2" w14:textId="77777777" w:rsidTr="0047154B">
        <w:trPr>
          <w:trHeight w:val="1024"/>
        </w:trPr>
        <w:tc>
          <w:tcPr>
            <w:tcW w:w="3169" w:type="dxa"/>
          </w:tcPr>
          <w:p w14:paraId="52DECE93" w14:textId="77777777" w:rsidR="00AC1666" w:rsidRPr="00815489" w:rsidRDefault="00AC1666" w:rsidP="0047154B">
            <w:pPr>
              <w:rPr>
                <w:rFonts w:cs="Arial"/>
                <w:sz w:val="24"/>
                <w:szCs w:val="24"/>
              </w:rPr>
            </w:pPr>
            <w:r w:rsidRPr="00815489">
              <w:rPr>
                <w:rFonts w:cs="Arial"/>
                <w:sz w:val="24"/>
                <w:szCs w:val="24"/>
              </w:rPr>
              <w:t>Admission for emergency/semi-elective surgery</w:t>
            </w:r>
          </w:p>
        </w:tc>
        <w:tc>
          <w:tcPr>
            <w:tcW w:w="2496" w:type="dxa"/>
          </w:tcPr>
          <w:p w14:paraId="48A7C09B" w14:textId="77777777" w:rsidR="00AC1666" w:rsidRPr="00815489" w:rsidRDefault="00AC1666" w:rsidP="0047154B">
            <w:pPr>
              <w:rPr>
                <w:rFonts w:cs="Arial"/>
                <w:sz w:val="24"/>
                <w:szCs w:val="24"/>
              </w:rPr>
            </w:pPr>
            <w:r w:rsidRPr="00815489">
              <w:rPr>
                <w:rFonts w:cs="Arial"/>
                <w:sz w:val="24"/>
                <w:szCs w:val="24"/>
              </w:rPr>
              <w:t>2,035</w:t>
            </w:r>
          </w:p>
        </w:tc>
        <w:tc>
          <w:tcPr>
            <w:tcW w:w="4037" w:type="dxa"/>
          </w:tcPr>
          <w:p w14:paraId="6694E707" w14:textId="77777777" w:rsidR="00AC1666" w:rsidRPr="00815489" w:rsidRDefault="00AC1666" w:rsidP="0047154B">
            <w:pPr>
              <w:rPr>
                <w:rFonts w:cs="Arial"/>
                <w:sz w:val="24"/>
                <w:szCs w:val="24"/>
              </w:rPr>
            </w:pPr>
            <w:r w:rsidRPr="00815489">
              <w:rPr>
                <w:rFonts w:cs="Arial"/>
                <w:sz w:val="24"/>
                <w:szCs w:val="24"/>
              </w:rPr>
              <w:t xml:space="preserve">NHS </w:t>
            </w:r>
            <w:r>
              <w:rPr>
                <w:rFonts w:cs="Arial"/>
                <w:sz w:val="24"/>
                <w:szCs w:val="24"/>
              </w:rPr>
              <w:t>reference costs 2016/17</w:t>
            </w:r>
            <w:r>
              <w:rPr>
                <w:rFonts w:cs="Arial"/>
                <w:sz w:val="24"/>
                <w:szCs w:val="24"/>
                <w:vertAlign w:val="superscript"/>
              </w:rPr>
              <w:t>31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15489">
              <w:rPr>
                <w:rFonts w:cs="Arial"/>
                <w:sz w:val="24"/>
                <w:szCs w:val="24"/>
              </w:rPr>
              <w:t>Admission for threatened or spontaneous miscarriage with interventions. MB08A Non-elective inpatient (NEL)</w:t>
            </w:r>
          </w:p>
        </w:tc>
      </w:tr>
      <w:tr w:rsidR="00AC1666" w:rsidRPr="00815489" w14:paraId="2BB48A80" w14:textId="77777777" w:rsidTr="0047154B">
        <w:trPr>
          <w:trHeight w:val="1602"/>
        </w:trPr>
        <w:tc>
          <w:tcPr>
            <w:tcW w:w="3169" w:type="dxa"/>
            <w:tcBorders>
              <w:bottom w:val="single" w:sz="4" w:space="0" w:color="auto"/>
            </w:tcBorders>
          </w:tcPr>
          <w:p w14:paraId="54F96928" w14:textId="77777777" w:rsidR="00AC1666" w:rsidRPr="00815489" w:rsidRDefault="00AC1666" w:rsidP="0047154B">
            <w:pPr>
              <w:rPr>
                <w:rFonts w:cs="Arial"/>
                <w:sz w:val="24"/>
                <w:szCs w:val="24"/>
              </w:rPr>
            </w:pPr>
            <w:r w:rsidRPr="00815489">
              <w:rPr>
                <w:rFonts w:cs="Arial"/>
                <w:sz w:val="24"/>
                <w:szCs w:val="24"/>
              </w:rPr>
              <w:t>Admission for observation only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14:paraId="7F440383" w14:textId="77777777" w:rsidR="00AC1666" w:rsidRPr="00815489" w:rsidRDefault="00AC1666" w:rsidP="0047154B">
            <w:pPr>
              <w:rPr>
                <w:rFonts w:cs="Arial"/>
                <w:sz w:val="24"/>
                <w:szCs w:val="24"/>
              </w:rPr>
            </w:pPr>
            <w:r w:rsidRPr="00815489">
              <w:rPr>
                <w:rFonts w:cs="Arial"/>
                <w:sz w:val="24"/>
                <w:szCs w:val="24"/>
              </w:rPr>
              <w:t>1,641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14:paraId="6F47AC94" w14:textId="77777777" w:rsidR="00AC1666" w:rsidRPr="00815489" w:rsidRDefault="00AC1666" w:rsidP="0047154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NHS reference costs 2016/17</w:t>
            </w:r>
            <w:r>
              <w:rPr>
                <w:rFonts w:cs="Arial"/>
                <w:sz w:val="24"/>
                <w:szCs w:val="24"/>
                <w:vertAlign w:val="superscript"/>
              </w:rPr>
              <w:t>31</w:t>
            </w:r>
            <w:r w:rsidRPr="00815489">
              <w:rPr>
                <w:rFonts w:cs="Arial"/>
                <w:sz w:val="24"/>
                <w:szCs w:val="24"/>
              </w:rPr>
              <w:t xml:space="preserve"> Admission for threatened or spontaneous miscarriage without interventions. MB09A NEL</w:t>
            </w:r>
          </w:p>
        </w:tc>
      </w:tr>
    </w:tbl>
    <w:p w14:paraId="48321728" w14:textId="77777777" w:rsidR="00AC1666" w:rsidRPr="00815489" w:rsidRDefault="00AC1666" w:rsidP="00AC1666">
      <w:pPr>
        <w:rPr>
          <w:rFonts w:cs="Arial"/>
        </w:rPr>
      </w:pPr>
    </w:p>
    <w:p w14:paraId="4C1532B5" w14:textId="3992B334" w:rsidR="00DA02C4" w:rsidRDefault="00DA02C4">
      <w:r>
        <w:br w:type="page"/>
      </w:r>
    </w:p>
    <w:p w14:paraId="5EE70274" w14:textId="46F04199" w:rsidR="00DA02C4" w:rsidRPr="00765AB6" w:rsidRDefault="00DA02C4" w:rsidP="00DA02C4">
      <w:pPr>
        <w:pStyle w:val="Quote"/>
        <w:rPr>
          <w:color w:val="548DD4" w:themeColor="text2" w:themeTint="99"/>
        </w:rPr>
      </w:pPr>
      <w:r>
        <w:t xml:space="preserve">Supplementary </w:t>
      </w:r>
      <w:r>
        <w:t xml:space="preserve">Table 5. </w:t>
      </w:r>
      <w:r w:rsidRPr="00C63263">
        <w:t xml:space="preserve"> Summary of data collection tools, sources and timings </w:t>
      </w:r>
      <w:r w:rsidRPr="00CD020D">
        <w:rPr>
          <w:rStyle w:val="SubtitleChar"/>
        </w:rPr>
        <w:t>(*CRF: Case Report Form, SAPS: Short Assessment of Patient Satisfaction, LMUP: London Measure of Unplanned Pregnancy, EQ-5D-5L: EuroQol-5D 5L questionnaire, VAS-A: VAS-A: Visual Analogue Anxiety Scale, CSRI Q: Client Service Receipt Inventory)</w:t>
      </w:r>
    </w:p>
    <w:tbl>
      <w:tblPr>
        <w:tblStyle w:val="TableGrid3"/>
        <w:tblW w:w="482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24"/>
        <w:gridCol w:w="1486"/>
        <w:gridCol w:w="2111"/>
        <w:gridCol w:w="3400"/>
      </w:tblGrid>
      <w:tr w:rsidR="00DA02C4" w:rsidRPr="000E0DA3" w14:paraId="4BCC2A2E" w14:textId="77777777" w:rsidTr="0047154B">
        <w:tc>
          <w:tcPr>
            <w:tcW w:w="744" w:type="pct"/>
          </w:tcPr>
          <w:p w14:paraId="5F55F47B" w14:textId="77777777" w:rsidR="00DA02C4" w:rsidRPr="00E51105" w:rsidRDefault="00DA02C4" w:rsidP="0047154B">
            <w:pPr>
              <w:ind w:right="-45"/>
              <w:rPr>
                <w:rFonts w:cs="Arial"/>
                <w:b/>
                <w:sz w:val="22"/>
              </w:rPr>
            </w:pPr>
            <w:r w:rsidRPr="00E51105">
              <w:rPr>
                <w:rFonts w:cs="Arial"/>
                <w:b/>
                <w:sz w:val="22"/>
              </w:rPr>
              <w:t>Data strand</w:t>
            </w:r>
          </w:p>
        </w:tc>
        <w:tc>
          <w:tcPr>
            <w:tcW w:w="904" w:type="pct"/>
          </w:tcPr>
          <w:p w14:paraId="7F90F270" w14:textId="77777777" w:rsidR="00DA02C4" w:rsidRPr="00E51105" w:rsidRDefault="00DA02C4" w:rsidP="0047154B">
            <w:pPr>
              <w:ind w:right="-45"/>
              <w:rPr>
                <w:rFonts w:cs="Arial"/>
                <w:b/>
                <w:sz w:val="22"/>
              </w:rPr>
            </w:pPr>
            <w:r w:rsidRPr="00E51105">
              <w:rPr>
                <w:rFonts w:cs="Arial"/>
                <w:b/>
                <w:sz w:val="22"/>
              </w:rPr>
              <w:t>Data collection tool</w:t>
            </w:r>
          </w:p>
        </w:tc>
        <w:tc>
          <w:tcPr>
            <w:tcW w:w="1284" w:type="pct"/>
          </w:tcPr>
          <w:p w14:paraId="76B1B822" w14:textId="77777777" w:rsidR="00DA02C4" w:rsidRPr="00E51105" w:rsidRDefault="00DA02C4" w:rsidP="0047154B">
            <w:pPr>
              <w:ind w:right="-45"/>
              <w:rPr>
                <w:rFonts w:cs="Arial"/>
                <w:b/>
                <w:sz w:val="22"/>
              </w:rPr>
            </w:pPr>
            <w:r w:rsidRPr="00E51105">
              <w:rPr>
                <w:rFonts w:cs="Arial"/>
                <w:b/>
                <w:sz w:val="22"/>
              </w:rPr>
              <w:t>Data source</w:t>
            </w:r>
          </w:p>
        </w:tc>
        <w:tc>
          <w:tcPr>
            <w:tcW w:w="2068" w:type="pct"/>
          </w:tcPr>
          <w:p w14:paraId="1AF1DD86" w14:textId="77777777" w:rsidR="00DA02C4" w:rsidRPr="00E51105" w:rsidRDefault="00DA02C4" w:rsidP="0047154B">
            <w:pPr>
              <w:ind w:right="-45"/>
              <w:rPr>
                <w:rFonts w:cs="Arial"/>
                <w:b/>
                <w:sz w:val="22"/>
              </w:rPr>
            </w:pPr>
            <w:r w:rsidRPr="00E51105">
              <w:rPr>
                <w:rFonts w:cs="Arial"/>
                <w:b/>
                <w:sz w:val="22"/>
              </w:rPr>
              <w:t>When collected</w:t>
            </w:r>
          </w:p>
        </w:tc>
      </w:tr>
      <w:tr w:rsidR="00DA02C4" w:rsidRPr="000E0DA3" w14:paraId="311EA2D6" w14:textId="77777777" w:rsidTr="0047154B">
        <w:tc>
          <w:tcPr>
            <w:tcW w:w="744" w:type="pct"/>
          </w:tcPr>
          <w:p w14:paraId="727B1201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Clinical outcomes in EPAU</w:t>
            </w:r>
          </w:p>
        </w:tc>
        <w:tc>
          <w:tcPr>
            <w:tcW w:w="904" w:type="pct"/>
          </w:tcPr>
          <w:p w14:paraId="766EB4C2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Study CRF</w:t>
            </w:r>
          </w:p>
        </w:tc>
        <w:tc>
          <w:tcPr>
            <w:tcW w:w="1284" w:type="pct"/>
          </w:tcPr>
          <w:p w14:paraId="1019752F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 xml:space="preserve">All eligible women attending the EPAU service </w:t>
            </w:r>
          </w:p>
          <w:p w14:paraId="3BB1458B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</w:p>
        </w:tc>
        <w:tc>
          <w:tcPr>
            <w:tcW w:w="2068" w:type="pct"/>
          </w:tcPr>
          <w:p w14:paraId="1AC5CB8D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 xml:space="preserve">At site initiation until data for 150 women had been collected. </w:t>
            </w:r>
          </w:p>
        </w:tc>
      </w:tr>
      <w:tr w:rsidR="00DA02C4" w:rsidRPr="000E0DA3" w14:paraId="30C35AB6" w14:textId="77777777" w:rsidTr="0047154B">
        <w:tc>
          <w:tcPr>
            <w:tcW w:w="744" w:type="pct"/>
          </w:tcPr>
          <w:p w14:paraId="7F59B192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Emergency hospital care audit</w:t>
            </w:r>
          </w:p>
        </w:tc>
        <w:tc>
          <w:tcPr>
            <w:tcW w:w="904" w:type="pct"/>
          </w:tcPr>
          <w:p w14:paraId="2EFE3955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Routine hospital data</w:t>
            </w:r>
          </w:p>
        </w:tc>
        <w:tc>
          <w:tcPr>
            <w:tcW w:w="1284" w:type="pct"/>
          </w:tcPr>
          <w:p w14:paraId="69EA3F21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All pregnant women &lt;14 weeks gestation attending emergency hospital services and admitted to hospital</w:t>
            </w:r>
          </w:p>
        </w:tc>
        <w:tc>
          <w:tcPr>
            <w:tcW w:w="2068" w:type="pct"/>
          </w:tcPr>
          <w:p w14:paraId="5A84B93E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Retrospective for 3 months after clinical EPAU data completion at each participating site</w:t>
            </w:r>
          </w:p>
        </w:tc>
      </w:tr>
      <w:tr w:rsidR="00DA02C4" w:rsidRPr="000E0DA3" w14:paraId="7D245DA6" w14:textId="77777777" w:rsidTr="0047154B">
        <w:tc>
          <w:tcPr>
            <w:tcW w:w="744" w:type="pct"/>
          </w:tcPr>
          <w:p w14:paraId="517BD421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 xml:space="preserve">Patient satisfaction </w:t>
            </w:r>
          </w:p>
        </w:tc>
        <w:tc>
          <w:tcPr>
            <w:tcW w:w="904" w:type="pct"/>
          </w:tcPr>
          <w:p w14:paraId="1685D1EE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SAPS Q</w:t>
            </w:r>
          </w:p>
          <w:p w14:paraId="26D34611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Modified Newcastle-Farnworth Q</w:t>
            </w:r>
          </w:p>
          <w:p w14:paraId="1233D345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 xml:space="preserve"> LMUP</w:t>
            </w:r>
          </w:p>
        </w:tc>
        <w:tc>
          <w:tcPr>
            <w:tcW w:w="1284" w:type="pct"/>
          </w:tcPr>
          <w:p w14:paraId="693CB06B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Women attending the service who consented to the questionnaire arm of the study</w:t>
            </w:r>
          </w:p>
        </w:tc>
        <w:tc>
          <w:tcPr>
            <w:tcW w:w="2068" w:type="pct"/>
          </w:tcPr>
          <w:p w14:paraId="5848D51B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Planned at 2 weeks post-discharge</w:t>
            </w:r>
          </w:p>
        </w:tc>
      </w:tr>
      <w:tr w:rsidR="00DA02C4" w:rsidRPr="000E0DA3" w14:paraId="4ADC3B0E" w14:textId="77777777" w:rsidTr="0047154B">
        <w:tc>
          <w:tcPr>
            <w:tcW w:w="744" w:type="pct"/>
          </w:tcPr>
          <w:p w14:paraId="77299845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Staff satisfaction</w:t>
            </w:r>
          </w:p>
        </w:tc>
        <w:tc>
          <w:tcPr>
            <w:tcW w:w="904" w:type="pct"/>
          </w:tcPr>
          <w:p w14:paraId="11C38FB9" w14:textId="77777777" w:rsidR="00DA02C4" w:rsidRPr="00E51105" w:rsidRDefault="00DA02C4" w:rsidP="0047154B">
            <w:pPr>
              <w:ind w:right="-45"/>
              <w:rPr>
                <w:rFonts w:cs="Arial"/>
                <w:noProof/>
                <w:sz w:val="22"/>
              </w:rPr>
            </w:pPr>
            <w:r w:rsidRPr="00E51105">
              <w:rPr>
                <w:rFonts w:cs="Arial"/>
                <w:noProof/>
                <w:sz w:val="22"/>
              </w:rPr>
              <w:t>Modified NHS survey</w:t>
            </w:r>
          </w:p>
        </w:tc>
        <w:tc>
          <w:tcPr>
            <w:tcW w:w="1284" w:type="pct"/>
          </w:tcPr>
          <w:p w14:paraId="166D5B0A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Staff providing care to women who attended the early pregnancy service</w:t>
            </w:r>
          </w:p>
        </w:tc>
        <w:tc>
          <w:tcPr>
            <w:tcW w:w="2068" w:type="pct"/>
          </w:tcPr>
          <w:p w14:paraId="7C4A5643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During patient recruitment</w:t>
            </w:r>
          </w:p>
        </w:tc>
      </w:tr>
      <w:tr w:rsidR="00DA02C4" w:rsidRPr="000E0DA3" w14:paraId="0551D1AF" w14:textId="77777777" w:rsidTr="0047154B">
        <w:tc>
          <w:tcPr>
            <w:tcW w:w="744" w:type="pct"/>
          </w:tcPr>
          <w:p w14:paraId="7DD26585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 xml:space="preserve">Qualitative interviews </w:t>
            </w:r>
          </w:p>
        </w:tc>
        <w:tc>
          <w:tcPr>
            <w:tcW w:w="904" w:type="pct"/>
          </w:tcPr>
          <w:p w14:paraId="0B8D8C91" w14:textId="77777777" w:rsidR="00DA02C4" w:rsidRPr="00E51105" w:rsidRDefault="00DA02C4" w:rsidP="0047154B">
            <w:pPr>
              <w:ind w:right="-45"/>
              <w:rPr>
                <w:rFonts w:cs="Arial"/>
                <w:noProof/>
                <w:sz w:val="22"/>
              </w:rPr>
            </w:pPr>
            <w:r w:rsidRPr="00E51105">
              <w:rPr>
                <w:rFonts w:cs="Arial"/>
                <w:sz w:val="22"/>
              </w:rPr>
              <w:t>Telephone interviews based on the agreed topic guide</w:t>
            </w:r>
          </w:p>
        </w:tc>
        <w:tc>
          <w:tcPr>
            <w:tcW w:w="1284" w:type="pct"/>
          </w:tcPr>
          <w:p w14:paraId="505643DB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Women attending the service who consented to be interviewed</w:t>
            </w:r>
          </w:p>
        </w:tc>
        <w:tc>
          <w:tcPr>
            <w:tcW w:w="2068" w:type="pct"/>
          </w:tcPr>
          <w:p w14:paraId="187616B5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Following analysis of clinical outcomes &amp; SAPS Q</w:t>
            </w:r>
          </w:p>
        </w:tc>
      </w:tr>
      <w:tr w:rsidR="00DA02C4" w:rsidRPr="000E0DA3" w14:paraId="38F21320" w14:textId="77777777" w:rsidTr="0047154B">
        <w:tc>
          <w:tcPr>
            <w:tcW w:w="744" w:type="pct"/>
          </w:tcPr>
          <w:p w14:paraId="2EE5D555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Health economic evaluation</w:t>
            </w:r>
          </w:p>
          <w:p w14:paraId="4235DE8B" w14:textId="77777777" w:rsidR="00DA02C4" w:rsidRPr="00E51105" w:rsidRDefault="00DA02C4" w:rsidP="0047154B">
            <w:pPr>
              <w:ind w:right="-45"/>
              <w:rPr>
                <w:rFonts w:cs="Arial"/>
                <w:b/>
                <w:sz w:val="22"/>
              </w:rPr>
            </w:pPr>
          </w:p>
          <w:p w14:paraId="27A74AF9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</w:p>
        </w:tc>
        <w:tc>
          <w:tcPr>
            <w:tcW w:w="904" w:type="pct"/>
          </w:tcPr>
          <w:p w14:paraId="57F3E914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EQ-5D 5L Q</w:t>
            </w:r>
          </w:p>
          <w:p w14:paraId="43418E11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VAS-A</w:t>
            </w:r>
          </w:p>
          <w:p w14:paraId="44F3E7EF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</w:p>
          <w:p w14:paraId="5C1599C8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6E1DBB" wp14:editId="78773E6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160655</wp:posOffset>
                      </wp:positionV>
                      <wp:extent cx="4457700" cy="32385"/>
                      <wp:effectExtent l="0" t="0" r="38100" b="43815"/>
                      <wp:wrapNone/>
                      <wp:docPr id="74" name="Straight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0" cy="323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5pt,12.65pt" to="347.45pt,1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" strokecolor="black [3213]"/>
                  </w:pict>
                </mc:Fallback>
              </mc:AlternateContent>
            </w:r>
          </w:p>
          <w:p w14:paraId="43B98551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VAS-A</w:t>
            </w:r>
          </w:p>
          <w:p w14:paraId="3F3C5156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</w:p>
          <w:p w14:paraId="08093314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</w:p>
          <w:p w14:paraId="63F929C8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A32EAD" wp14:editId="3C4255B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125730</wp:posOffset>
                      </wp:positionV>
                      <wp:extent cx="4343400" cy="0"/>
                      <wp:effectExtent l="0" t="0" r="25400" b="25400"/>
                      <wp:wrapNone/>
                      <wp:docPr id="75" name="Straight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7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5pt,9.9pt" to="338.45pt,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" strokecolor="black [3213]"/>
                  </w:pict>
                </mc:Fallback>
              </mc:AlternateContent>
            </w:r>
          </w:p>
          <w:p w14:paraId="68C4BB3D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EQ-5D 5L Q</w:t>
            </w:r>
          </w:p>
          <w:p w14:paraId="5E500E57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DF80DC" wp14:editId="345F4BE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165100</wp:posOffset>
                      </wp:positionV>
                      <wp:extent cx="4343400" cy="0"/>
                      <wp:effectExtent l="0" t="0" r="25400" b="25400"/>
                      <wp:wrapNone/>
                      <wp:docPr id="76" name="Straight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7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5pt,13pt" to="338.45pt,1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" strokecolor="black [3213]"/>
                  </w:pict>
                </mc:Fallback>
              </mc:AlternateContent>
            </w:r>
          </w:p>
          <w:p w14:paraId="4043111F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CSRI Q</w:t>
            </w:r>
          </w:p>
          <w:p w14:paraId="67F4B338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EQ-5D 5L Q</w:t>
            </w:r>
          </w:p>
        </w:tc>
        <w:tc>
          <w:tcPr>
            <w:tcW w:w="1284" w:type="pct"/>
          </w:tcPr>
          <w:p w14:paraId="318C46D5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Women attending the EPAU service who consented to the questionnaire arm of the study</w:t>
            </w:r>
          </w:p>
        </w:tc>
        <w:tc>
          <w:tcPr>
            <w:tcW w:w="2068" w:type="pct"/>
          </w:tcPr>
          <w:p w14:paraId="6D862AE6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Upon arrival at EPAU and before consultation at initial visit</w:t>
            </w:r>
          </w:p>
          <w:p w14:paraId="4F28AB5F" w14:textId="77777777" w:rsidR="00DA02C4" w:rsidRPr="00E51105" w:rsidRDefault="00DA02C4" w:rsidP="0047154B">
            <w:pPr>
              <w:ind w:left="720" w:right="-45"/>
              <w:rPr>
                <w:rFonts w:cs="Arial"/>
                <w:sz w:val="22"/>
              </w:rPr>
            </w:pPr>
          </w:p>
          <w:p w14:paraId="6643320D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</w:p>
          <w:p w14:paraId="3AE4150F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Following initial visit</w:t>
            </w:r>
          </w:p>
          <w:p w14:paraId="5B08AF59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At any clinical follow-up visit, prior to and following clinical assessment</w:t>
            </w:r>
          </w:p>
          <w:p w14:paraId="773BCD6F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</w:p>
          <w:p w14:paraId="4C450EF0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</w:p>
          <w:p w14:paraId="105AF185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2 weeks post-discharge</w:t>
            </w:r>
          </w:p>
          <w:p w14:paraId="0BF0371D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</w:p>
          <w:p w14:paraId="197F0511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3 months post-discharge</w:t>
            </w:r>
          </w:p>
        </w:tc>
      </w:tr>
      <w:tr w:rsidR="00DA02C4" w:rsidRPr="000E0DA3" w14:paraId="6760A385" w14:textId="77777777" w:rsidTr="0047154B">
        <w:tc>
          <w:tcPr>
            <w:tcW w:w="744" w:type="pct"/>
          </w:tcPr>
          <w:p w14:paraId="39D48413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Workforce analysis</w:t>
            </w:r>
          </w:p>
        </w:tc>
        <w:tc>
          <w:tcPr>
            <w:tcW w:w="904" w:type="pct"/>
          </w:tcPr>
          <w:p w14:paraId="28DB9163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Study CRF</w:t>
            </w:r>
          </w:p>
        </w:tc>
        <w:tc>
          <w:tcPr>
            <w:tcW w:w="1284" w:type="pct"/>
          </w:tcPr>
          <w:p w14:paraId="0A655D8F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 xml:space="preserve">Any interaction with any member of EPAU staff that had contact with women attending the service </w:t>
            </w:r>
          </w:p>
        </w:tc>
        <w:tc>
          <w:tcPr>
            <w:tcW w:w="2068" w:type="pct"/>
          </w:tcPr>
          <w:p w14:paraId="6DC2DB36" w14:textId="77777777" w:rsidR="00DA02C4" w:rsidRPr="00E51105" w:rsidRDefault="00DA02C4" w:rsidP="0047154B">
            <w:pPr>
              <w:ind w:right="-45"/>
              <w:rPr>
                <w:rFonts w:cs="Arial"/>
                <w:sz w:val="22"/>
              </w:rPr>
            </w:pPr>
            <w:r w:rsidRPr="00E51105">
              <w:rPr>
                <w:rFonts w:cs="Arial"/>
                <w:sz w:val="22"/>
              </w:rPr>
              <w:t>During patient recruitment</w:t>
            </w:r>
          </w:p>
        </w:tc>
      </w:tr>
    </w:tbl>
    <w:p w14:paraId="4BF1933B" w14:textId="3427D5A5" w:rsidR="00143E3D" w:rsidRDefault="00143E3D"/>
    <w:p w14:paraId="29136A4C" w14:textId="77777777" w:rsidR="00143E3D" w:rsidRDefault="00143E3D" w:rsidP="00143E3D">
      <w:pPr>
        <w:pStyle w:val="Quote"/>
      </w:pPr>
      <w:bookmarkStart w:id="3" w:name="_Toc417855999"/>
    </w:p>
    <w:p w14:paraId="515E5782" w14:textId="68E19CE7" w:rsidR="00143E3D" w:rsidRPr="00625386" w:rsidRDefault="00143E3D" w:rsidP="00143E3D">
      <w:pPr>
        <w:pStyle w:val="Quote"/>
      </w:pPr>
      <w:r>
        <w:t xml:space="preserve">Supplementary </w:t>
      </w:r>
      <w:r>
        <w:t>Table 6.</w:t>
      </w:r>
      <w:r w:rsidRPr="005B3C85">
        <w:t xml:space="preserve"> Summary of all units and their characteristics</w:t>
      </w:r>
      <w:bookmarkEnd w:id="3"/>
    </w:p>
    <w:tbl>
      <w:tblPr>
        <w:tblW w:w="41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281"/>
        <w:gridCol w:w="1716"/>
        <w:gridCol w:w="1958"/>
        <w:gridCol w:w="1548"/>
        <w:gridCol w:w="605"/>
      </w:tblGrid>
      <w:tr w:rsidR="00143E3D" w:rsidRPr="00B87767" w14:paraId="7757FC2D" w14:textId="77777777" w:rsidTr="0047154B">
        <w:trPr>
          <w:trHeight w:val="404"/>
        </w:trPr>
        <w:tc>
          <w:tcPr>
            <w:tcW w:w="68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007BF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Unit code</w:t>
            </w:r>
          </w:p>
        </w:tc>
        <w:tc>
          <w:tcPr>
            <w:tcW w:w="1274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5E4FB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Volume (visits/year)</w:t>
            </w:r>
          </w:p>
        </w:tc>
        <w:tc>
          <w:tcPr>
            <w:tcW w:w="132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E4CAB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Consultant presence</w:t>
            </w:r>
          </w:p>
        </w:tc>
        <w:tc>
          <w:tcPr>
            <w:tcW w:w="1717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803401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Weekend opening</w:t>
            </w:r>
          </w:p>
        </w:tc>
      </w:tr>
      <w:tr w:rsidR="00143E3D" w:rsidRPr="00B87767" w14:paraId="230B515C" w14:textId="77777777" w:rsidTr="0047154B">
        <w:trPr>
          <w:gridAfter w:val="1"/>
          <w:wAfter w:w="528" w:type="pct"/>
          <w:trHeight w:val="305"/>
        </w:trPr>
        <w:tc>
          <w:tcPr>
            <w:tcW w:w="68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2472F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AIS</w:t>
            </w:r>
          </w:p>
        </w:tc>
        <w:tc>
          <w:tcPr>
            <w:tcW w:w="17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17ADE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3513D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&lt;2500</w:t>
            </w:r>
          </w:p>
        </w:tc>
        <w:tc>
          <w:tcPr>
            <w:tcW w:w="13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09304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8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4ABB0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Sat. only</w:t>
            </w:r>
          </w:p>
        </w:tc>
      </w:tr>
      <w:tr w:rsidR="00143E3D" w:rsidRPr="00B87767" w14:paraId="6A6D1463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08C6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BDX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638F2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6B6A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&lt;2500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90A1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6980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Sat. and Sun.</w:t>
            </w:r>
          </w:p>
        </w:tc>
      </w:tr>
      <w:tr w:rsidR="00143E3D" w:rsidRPr="00B87767" w14:paraId="03B6C8CC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FF58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BVU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7BA99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3B26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&lt;2500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0A28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62D8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</w:tr>
      <w:tr w:rsidR="00143E3D" w:rsidRPr="00B87767" w14:paraId="2993D83D" w14:textId="77777777" w:rsidTr="0047154B">
        <w:trPr>
          <w:gridAfter w:val="1"/>
          <w:wAfter w:w="528" w:type="pct"/>
          <w:trHeight w:val="30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E2CC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CXP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677C9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4565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≥2500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F268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5AE5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Sat. and Sun.</w:t>
            </w:r>
          </w:p>
        </w:tc>
      </w:tr>
      <w:tr w:rsidR="00143E3D" w:rsidRPr="00B87767" w14:paraId="4ED21424" w14:textId="77777777" w:rsidTr="0047154B">
        <w:trPr>
          <w:gridAfter w:val="1"/>
          <w:wAfter w:w="528" w:type="pct"/>
          <w:trHeight w:val="323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55DB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CZX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98728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BFC7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≥2500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229D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BB67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Sat. and Sun.</w:t>
            </w:r>
          </w:p>
        </w:tc>
      </w:tr>
      <w:tr w:rsidR="00143E3D" w:rsidRPr="00B87767" w14:paraId="4494AC85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8BFB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FVX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61366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E33B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≥2500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2A98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F317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Sat. and Sun.</w:t>
            </w:r>
          </w:p>
        </w:tc>
      </w:tr>
      <w:tr w:rsidR="00143E3D" w:rsidRPr="00B87767" w14:paraId="684DBC55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4B20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GFY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DD82D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101D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≥2500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F33D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48AC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</w:tr>
      <w:tr w:rsidR="00143E3D" w:rsidRPr="00B87767" w14:paraId="5855EFC9" w14:textId="77777777" w:rsidTr="0047154B">
        <w:trPr>
          <w:gridAfter w:val="1"/>
          <w:wAfter w:w="528" w:type="pct"/>
          <w:trHeight w:val="323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FE85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GLR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6EE89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DCC8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&lt;2500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A46B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8CD1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</w:tr>
      <w:tr w:rsidR="00143E3D" w:rsidRPr="00B87767" w14:paraId="02FF930F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E542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HJZ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3FCC0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419E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&lt;2500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2B94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BD28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Sat. and Sun.</w:t>
            </w:r>
          </w:p>
        </w:tc>
      </w:tr>
      <w:tr w:rsidR="00143E3D" w:rsidRPr="00B87767" w14:paraId="65E42D39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4CAA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HYG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EE1A9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0150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&lt;2500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29A3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284F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</w:tr>
      <w:tr w:rsidR="00143E3D" w:rsidRPr="00B87767" w14:paraId="5219F6E1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CB54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IWX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05DBD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D7D4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&lt;2500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B462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01AB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</w:tr>
      <w:tr w:rsidR="00143E3D" w:rsidRPr="00B87767" w14:paraId="7DBCEAF9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F605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JDG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B0752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7EAD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≥2500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7AEF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CC42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Sat. only</w:t>
            </w:r>
          </w:p>
        </w:tc>
      </w:tr>
      <w:tr w:rsidR="00143E3D" w:rsidRPr="00B87767" w14:paraId="478AF7DC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4685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JII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14418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1625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≥2500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89F1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D02B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Sat. only</w:t>
            </w:r>
          </w:p>
        </w:tc>
      </w:tr>
      <w:tr w:rsidR="00143E3D" w:rsidRPr="00B87767" w14:paraId="3EB8D162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7E86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JNM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9BF15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71C2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≥2500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CCE1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D6C9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Sat. only</w:t>
            </w:r>
          </w:p>
        </w:tc>
      </w:tr>
      <w:tr w:rsidR="00143E3D" w:rsidRPr="00B87767" w14:paraId="63703A47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79D0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JPM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EF8E8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95AC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≥2500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ECEF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53A1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Sat. and Sun.</w:t>
            </w:r>
          </w:p>
        </w:tc>
      </w:tr>
      <w:tr w:rsidR="00143E3D" w:rsidRPr="00B87767" w14:paraId="577C7CE2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9A1F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MJL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D796B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D5C4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&lt;2500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7627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879D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Sat. and Sun.</w:t>
            </w:r>
          </w:p>
        </w:tc>
      </w:tr>
      <w:tr w:rsidR="00143E3D" w:rsidRPr="00B87767" w14:paraId="0E327A13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C4D7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NSK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F44AD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48C8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&lt;2500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19BD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55E2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</w:tr>
      <w:tr w:rsidR="00143E3D" w:rsidRPr="00B87767" w14:paraId="16D78826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DC81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OVA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52425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6CC5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≥2500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866E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DAAA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</w:tr>
      <w:tr w:rsidR="00143E3D" w:rsidRPr="00B87767" w14:paraId="30A9E971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CBDB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OYN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F7749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067B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&lt;2500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8A28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E279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</w:tr>
      <w:tr w:rsidR="00143E3D" w:rsidRPr="00B87767" w14:paraId="4939D700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5159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PCO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666C6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908D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&lt;2500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2F44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0678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</w:tr>
      <w:tr w:rsidR="00143E3D" w:rsidRPr="00B87767" w14:paraId="052ABC55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F7B0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QAR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FE8DC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3C86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&lt;2500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E394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8B32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Sat. only</w:t>
            </w:r>
          </w:p>
        </w:tc>
      </w:tr>
      <w:tr w:rsidR="00143E3D" w:rsidRPr="00B87767" w14:paraId="525CA05B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C113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QSL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6D896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AE70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≥2500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BE27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B23D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</w:tr>
      <w:tr w:rsidR="00143E3D" w:rsidRPr="00B87767" w14:paraId="3D1DC05D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A6DD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RPR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E4407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8EEA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≥2500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A710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D49E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Sat. and Sun.</w:t>
            </w:r>
          </w:p>
        </w:tc>
      </w:tr>
      <w:tr w:rsidR="00143E3D" w:rsidRPr="00B87767" w14:paraId="05849E62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84AE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RXO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3D956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6EB7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&lt;2500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3E57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83F8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</w:tr>
      <w:tr w:rsidR="00143E3D" w:rsidRPr="00B87767" w14:paraId="038DE0B2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CE8C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SCC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CAC80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6399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&lt;2500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A7CA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EDF6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</w:tr>
      <w:tr w:rsidR="00143E3D" w:rsidRPr="00B87767" w14:paraId="5CC8497E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B679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SDD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2276E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A152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≥2500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9217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6B3F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</w:tr>
      <w:tr w:rsidR="00143E3D" w:rsidRPr="00B87767" w14:paraId="65ACBFCE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5F7D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SHS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3E36C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9C1A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&lt;2500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3A34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D5E6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</w:tr>
      <w:tr w:rsidR="00143E3D" w:rsidRPr="00B87767" w14:paraId="249DDFC2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2737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SXB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8399A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B3DE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&lt;2500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2D35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10C3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Sat. only</w:t>
            </w:r>
          </w:p>
        </w:tc>
      </w:tr>
      <w:tr w:rsidR="00143E3D" w:rsidRPr="00B87767" w14:paraId="33A84537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E3ED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SXM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DDBC1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6117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&lt;2500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915E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66BD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</w:tr>
      <w:tr w:rsidR="00143E3D" w:rsidRPr="00B87767" w14:paraId="1CAC9AA6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1FD4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TCS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5E17B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00E1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≥2500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7F5F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2BDC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Sat. and Sun.</w:t>
            </w:r>
          </w:p>
        </w:tc>
      </w:tr>
      <w:tr w:rsidR="00143E3D" w:rsidRPr="00B87767" w14:paraId="60B39771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925F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ULV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D0599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BC89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≥2500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BA93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54F8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Sat. only</w:t>
            </w:r>
          </w:p>
        </w:tc>
      </w:tr>
      <w:tr w:rsidR="00143E3D" w:rsidRPr="00B87767" w14:paraId="14BFDE90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B2B9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UOY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659E6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753D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≥2500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9734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6AE6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Sat. and Sun.</w:t>
            </w:r>
          </w:p>
        </w:tc>
      </w:tr>
      <w:tr w:rsidR="00143E3D" w:rsidRPr="00B87767" w14:paraId="00DD9421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E819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VXL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9B9E3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F2C8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≥2500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E123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C691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Sat. and Sun.</w:t>
            </w:r>
          </w:p>
        </w:tc>
      </w:tr>
      <w:tr w:rsidR="00143E3D" w:rsidRPr="00B87767" w14:paraId="2EBC5A9C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553C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WDI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AAED2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934B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≥2500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7863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6D7E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Sat. only</w:t>
            </w:r>
          </w:p>
        </w:tc>
      </w:tr>
      <w:tr w:rsidR="00143E3D" w:rsidRPr="00B87767" w14:paraId="116A2AD8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D270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WWR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1DC45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04C7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&lt;2500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2B99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563C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Sat. and Sun.</w:t>
            </w:r>
          </w:p>
        </w:tc>
      </w:tr>
      <w:tr w:rsidR="00143E3D" w:rsidRPr="00B87767" w14:paraId="532F86B0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5B70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WYW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2AFA8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7CF4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&lt;2500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439B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562C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</w:tr>
      <w:tr w:rsidR="00143E3D" w:rsidRPr="00B87767" w14:paraId="137B4ECC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EA53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XNL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04A92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8366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≥2500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E162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33DC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Sat. and Sun.</w:t>
            </w:r>
          </w:p>
        </w:tc>
      </w:tr>
      <w:tr w:rsidR="00143E3D" w:rsidRPr="00B87767" w14:paraId="48CAB8C9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B3B5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XQD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D3185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A471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≥2500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56E4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72D9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Sat. and Sun.</w:t>
            </w:r>
          </w:p>
        </w:tc>
      </w:tr>
      <w:tr w:rsidR="00143E3D" w:rsidRPr="00B87767" w14:paraId="6ED9404C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DB93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XQZ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76719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1BF9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≥2500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FCE5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A413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Sat. and Sun.</w:t>
            </w:r>
          </w:p>
        </w:tc>
      </w:tr>
      <w:tr w:rsidR="00143E3D" w:rsidRPr="00B87767" w14:paraId="5842C384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83D2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YLJ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1CB75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1BDF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≥2500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2815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80F4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</w:tr>
      <w:tr w:rsidR="00143E3D" w:rsidRPr="00B87767" w14:paraId="7CA08DF0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859C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YUS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95F4D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FE91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&lt;2500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C23D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7587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</w:tr>
      <w:tr w:rsidR="00143E3D" w:rsidRPr="00B87767" w14:paraId="511E9AD0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1E7C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ZAM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83CE8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8384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&lt;2500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6D18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FB38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</w:tr>
      <w:tr w:rsidR="00143E3D" w:rsidRPr="00B87767" w14:paraId="4A49FFE7" w14:textId="77777777" w:rsidTr="0047154B">
        <w:trPr>
          <w:gridAfter w:val="1"/>
          <w:wAfter w:w="528" w:type="pct"/>
          <w:trHeight w:val="25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06FD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ZAR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6E131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E101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&lt;2500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B2CB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B78A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</w:tr>
      <w:tr w:rsidR="00143E3D" w:rsidRPr="00B87767" w14:paraId="2326F861" w14:textId="77777777" w:rsidTr="0047154B">
        <w:trPr>
          <w:gridAfter w:val="1"/>
          <w:wAfter w:w="528" w:type="pct"/>
          <w:trHeight w:val="314"/>
        </w:trPr>
        <w:tc>
          <w:tcPr>
            <w:tcW w:w="6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1870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ZNI</w:t>
            </w:r>
          </w:p>
        </w:tc>
        <w:tc>
          <w:tcPr>
            <w:tcW w:w="1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153A28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F695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≥2500</w:t>
            </w:r>
          </w:p>
        </w:tc>
        <w:tc>
          <w:tcPr>
            <w:tcW w:w="1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9B1B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20B8" w14:textId="77777777" w:rsidR="00143E3D" w:rsidRPr="00B87767" w:rsidRDefault="00143E3D" w:rsidP="0047154B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B87767">
              <w:rPr>
                <w:rFonts w:eastAsia="Times New Roman" w:cs="Arial"/>
                <w:sz w:val="20"/>
                <w:szCs w:val="20"/>
                <w:lang w:eastAsia="en-GB"/>
              </w:rPr>
              <w:t>No</w:t>
            </w:r>
          </w:p>
        </w:tc>
      </w:tr>
    </w:tbl>
    <w:p w14:paraId="773BEF75" w14:textId="77777777" w:rsidR="00143E3D" w:rsidRDefault="00143E3D">
      <w:r>
        <w:br w:type="page"/>
      </w:r>
    </w:p>
    <w:p w14:paraId="05A3B9E1" w14:textId="3A5A1FB0" w:rsidR="00002D6C" w:rsidRPr="00A732E0" w:rsidRDefault="00002D6C" w:rsidP="00002D6C">
      <w:pPr>
        <w:pStyle w:val="Quote"/>
      </w:pPr>
      <w:bookmarkStart w:id="4" w:name="_Toc417856000"/>
      <w:r>
        <w:t xml:space="preserve">Supplementary </w:t>
      </w:r>
      <w:r>
        <w:t>Table 7.</w:t>
      </w:r>
      <w:r w:rsidRPr="005B3C85">
        <w:t xml:space="preserve"> Women recruited in each unit and length of time for the recruitment to be completed</w:t>
      </w:r>
      <w:bookmarkEnd w:id="4"/>
    </w:p>
    <w:tbl>
      <w:tblPr>
        <w:tblW w:w="917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3240"/>
        <w:gridCol w:w="4860"/>
      </w:tblGrid>
      <w:tr w:rsidR="00002D6C" w:rsidRPr="001D55A6" w14:paraId="30988A9D" w14:textId="77777777" w:rsidTr="0047154B"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751EAFA5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Unit code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35455503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Number of women recruited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3FDB2889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 xml:space="preserve">Length of time for recruitment to be completed </w:t>
            </w:r>
          </w:p>
          <w:p w14:paraId="55AEDE71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(Days based on 7 working days)</w:t>
            </w:r>
          </w:p>
        </w:tc>
      </w:tr>
      <w:tr w:rsidR="00002D6C" w:rsidRPr="001D55A6" w14:paraId="645BD95D" w14:textId="77777777" w:rsidTr="0047154B">
        <w:tc>
          <w:tcPr>
            <w:tcW w:w="1075" w:type="dxa"/>
            <w:tcBorders>
              <w:top w:val="single" w:sz="4" w:space="0" w:color="auto"/>
            </w:tcBorders>
          </w:tcPr>
          <w:p w14:paraId="670A82A6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AIS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1942FD70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3A017114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52</w:t>
            </w:r>
          </w:p>
        </w:tc>
      </w:tr>
      <w:tr w:rsidR="00002D6C" w:rsidRPr="001D55A6" w14:paraId="7B010328" w14:textId="77777777" w:rsidTr="0047154B">
        <w:tc>
          <w:tcPr>
            <w:tcW w:w="1075" w:type="dxa"/>
          </w:tcPr>
          <w:p w14:paraId="32AEC178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BDX</w:t>
            </w:r>
          </w:p>
        </w:tc>
        <w:tc>
          <w:tcPr>
            <w:tcW w:w="3240" w:type="dxa"/>
          </w:tcPr>
          <w:p w14:paraId="7540D5A8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53518FA8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33</w:t>
            </w:r>
          </w:p>
        </w:tc>
      </w:tr>
      <w:tr w:rsidR="00002D6C" w:rsidRPr="001D55A6" w14:paraId="16810C2B" w14:textId="77777777" w:rsidTr="0047154B">
        <w:tc>
          <w:tcPr>
            <w:tcW w:w="1075" w:type="dxa"/>
          </w:tcPr>
          <w:p w14:paraId="70E321A5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BVU</w:t>
            </w:r>
          </w:p>
        </w:tc>
        <w:tc>
          <w:tcPr>
            <w:tcW w:w="3240" w:type="dxa"/>
          </w:tcPr>
          <w:p w14:paraId="548EAA8E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0031EDEB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46</w:t>
            </w:r>
          </w:p>
        </w:tc>
      </w:tr>
      <w:tr w:rsidR="00002D6C" w:rsidRPr="001D55A6" w14:paraId="20D38C31" w14:textId="77777777" w:rsidTr="0047154B">
        <w:tc>
          <w:tcPr>
            <w:tcW w:w="1075" w:type="dxa"/>
          </w:tcPr>
          <w:p w14:paraId="6FBC7F26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CXP</w:t>
            </w:r>
          </w:p>
        </w:tc>
        <w:tc>
          <w:tcPr>
            <w:tcW w:w="3240" w:type="dxa"/>
          </w:tcPr>
          <w:p w14:paraId="2D66BF7C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59CCCCA4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23</w:t>
            </w:r>
          </w:p>
        </w:tc>
      </w:tr>
      <w:tr w:rsidR="00002D6C" w:rsidRPr="001D55A6" w14:paraId="69766C72" w14:textId="77777777" w:rsidTr="0047154B">
        <w:tc>
          <w:tcPr>
            <w:tcW w:w="1075" w:type="dxa"/>
          </w:tcPr>
          <w:p w14:paraId="6EB5FAC1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CZX</w:t>
            </w:r>
          </w:p>
        </w:tc>
        <w:tc>
          <w:tcPr>
            <w:tcW w:w="3240" w:type="dxa"/>
          </w:tcPr>
          <w:p w14:paraId="5661BED7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152</w:t>
            </w:r>
          </w:p>
        </w:tc>
        <w:tc>
          <w:tcPr>
            <w:tcW w:w="4860" w:type="dxa"/>
          </w:tcPr>
          <w:p w14:paraId="7EE31A57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30</w:t>
            </w:r>
          </w:p>
        </w:tc>
      </w:tr>
      <w:tr w:rsidR="00002D6C" w:rsidRPr="001D55A6" w14:paraId="67119532" w14:textId="77777777" w:rsidTr="0047154B">
        <w:tc>
          <w:tcPr>
            <w:tcW w:w="1075" w:type="dxa"/>
          </w:tcPr>
          <w:p w14:paraId="7F2B4087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FVX</w:t>
            </w:r>
          </w:p>
        </w:tc>
        <w:tc>
          <w:tcPr>
            <w:tcW w:w="3240" w:type="dxa"/>
          </w:tcPr>
          <w:p w14:paraId="3957898F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6E44F901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9</w:t>
            </w:r>
          </w:p>
        </w:tc>
      </w:tr>
      <w:tr w:rsidR="00002D6C" w:rsidRPr="001D55A6" w14:paraId="011CC51F" w14:textId="77777777" w:rsidTr="0047154B">
        <w:tc>
          <w:tcPr>
            <w:tcW w:w="1075" w:type="dxa"/>
          </w:tcPr>
          <w:p w14:paraId="2895867E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GFY</w:t>
            </w:r>
          </w:p>
        </w:tc>
        <w:tc>
          <w:tcPr>
            <w:tcW w:w="3240" w:type="dxa"/>
          </w:tcPr>
          <w:p w14:paraId="0B5555C3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151</w:t>
            </w:r>
          </w:p>
        </w:tc>
        <w:tc>
          <w:tcPr>
            <w:tcW w:w="4860" w:type="dxa"/>
          </w:tcPr>
          <w:p w14:paraId="63C7BFFA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32</w:t>
            </w:r>
          </w:p>
        </w:tc>
      </w:tr>
      <w:tr w:rsidR="00002D6C" w:rsidRPr="001D55A6" w14:paraId="40C7CBDC" w14:textId="77777777" w:rsidTr="0047154B">
        <w:tc>
          <w:tcPr>
            <w:tcW w:w="1075" w:type="dxa"/>
          </w:tcPr>
          <w:p w14:paraId="47C2EDEF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GLR</w:t>
            </w:r>
          </w:p>
        </w:tc>
        <w:tc>
          <w:tcPr>
            <w:tcW w:w="3240" w:type="dxa"/>
          </w:tcPr>
          <w:p w14:paraId="1C2EC218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48D8D09C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47</w:t>
            </w:r>
          </w:p>
        </w:tc>
      </w:tr>
      <w:tr w:rsidR="00002D6C" w:rsidRPr="001D55A6" w14:paraId="371A7D4A" w14:textId="77777777" w:rsidTr="0047154B">
        <w:tc>
          <w:tcPr>
            <w:tcW w:w="1075" w:type="dxa"/>
          </w:tcPr>
          <w:p w14:paraId="4BE492EF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HJZ</w:t>
            </w:r>
          </w:p>
        </w:tc>
        <w:tc>
          <w:tcPr>
            <w:tcW w:w="3240" w:type="dxa"/>
          </w:tcPr>
          <w:p w14:paraId="1AE5B6C4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79A12BCE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35</w:t>
            </w:r>
          </w:p>
        </w:tc>
      </w:tr>
      <w:tr w:rsidR="00002D6C" w:rsidRPr="001D55A6" w14:paraId="3CEF2160" w14:textId="77777777" w:rsidTr="0047154B">
        <w:tc>
          <w:tcPr>
            <w:tcW w:w="1075" w:type="dxa"/>
          </w:tcPr>
          <w:p w14:paraId="0E4558AD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HYG</w:t>
            </w:r>
          </w:p>
        </w:tc>
        <w:tc>
          <w:tcPr>
            <w:tcW w:w="3240" w:type="dxa"/>
          </w:tcPr>
          <w:p w14:paraId="1567A1B1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43B2C9A9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43</w:t>
            </w:r>
          </w:p>
        </w:tc>
      </w:tr>
      <w:tr w:rsidR="00002D6C" w:rsidRPr="001D55A6" w14:paraId="4EF52BA9" w14:textId="77777777" w:rsidTr="0047154B">
        <w:tc>
          <w:tcPr>
            <w:tcW w:w="1075" w:type="dxa"/>
          </w:tcPr>
          <w:p w14:paraId="3CE03691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IWX</w:t>
            </w:r>
          </w:p>
        </w:tc>
        <w:tc>
          <w:tcPr>
            <w:tcW w:w="3240" w:type="dxa"/>
          </w:tcPr>
          <w:p w14:paraId="009A3897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37799927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82</w:t>
            </w:r>
          </w:p>
        </w:tc>
      </w:tr>
      <w:tr w:rsidR="00002D6C" w:rsidRPr="001D55A6" w14:paraId="5CADF2AB" w14:textId="77777777" w:rsidTr="0047154B">
        <w:tc>
          <w:tcPr>
            <w:tcW w:w="1075" w:type="dxa"/>
          </w:tcPr>
          <w:p w14:paraId="2E98C411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JDG</w:t>
            </w:r>
          </w:p>
        </w:tc>
        <w:tc>
          <w:tcPr>
            <w:tcW w:w="3240" w:type="dxa"/>
          </w:tcPr>
          <w:p w14:paraId="35A69991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535E1DE6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21</w:t>
            </w:r>
          </w:p>
        </w:tc>
      </w:tr>
      <w:tr w:rsidR="00002D6C" w:rsidRPr="001D55A6" w14:paraId="17D2D1B6" w14:textId="77777777" w:rsidTr="0047154B">
        <w:tc>
          <w:tcPr>
            <w:tcW w:w="1075" w:type="dxa"/>
          </w:tcPr>
          <w:p w14:paraId="18437C77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JII</w:t>
            </w:r>
          </w:p>
        </w:tc>
        <w:tc>
          <w:tcPr>
            <w:tcW w:w="3240" w:type="dxa"/>
          </w:tcPr>
          <w:p w14:paraId="700A9BBF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6205E944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14</w:t>
            </w:r>
          </w:p>
        </w:tc>
      </w:tr>
      <w:tr w:rsidR="00002D6C" w:rsidRPr="001D55A6" w14:paraId="65562C70" w14:textId="77777777" w:rsidTr="0047154B">
        <w:tc>
          <w:tcPr>
            <w:tcW w:w="1075" w:type="dxa"/>
          </w:tcPr>
          <w:p w14:paraId="0DC3FE33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JNM</w:t>
            </w:r>
          </w:p>
        </w:tc>
        <w:tc>
          <w:tcPr>
            <w:tcW w:w="3240" w:type="dxa"/>
          </w:tcPr>
          <w:p w14:paraId="32FB9E27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79EF1DC6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18</w:t>
            </w:r>
          </w:p>
        </w:tc>
      </w:tr>
      <w:tr w:rsidR="00002D6C" w:rsidRPr="001D55A6" w14:paraId="72C116DA" w14:textId="77777777" w:rsidTr="0047154B">
        <w:tc>
          <w:tcPr>
            <w:tcW w:w="1075" w:type="dxa"/>
          </w:tcPr>
          <w:p w14:paraId="35F3BA1A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JPM</w:t>
            </w:r>
          </w:p>
        </w:tc>
        <w:tc>
          <w:tcPr>
            <w:tcW w:w="3240" w:type="dxa"/>
          </w:tcPr>
          <w:p w14:paraId="6237431F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7D16E7A1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22</w:t>
            </w:r>
          </w:p>
        </w:tc>
      </w:tr>
      <w:tr w:rsidR="00002D6C" w:rsidRPr="001D55A6" w14:paraId="2C29B4F2" w14:textId="77777777" w:rsidTr="0047154B">
        <w:tc>
          <w:tcPr>
            <w:tcW w:w="1075" w:type="dxa"/>
          </w:tcPr>
          <w:p w14:paraId="7496A3B3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MJL</w:t>
            </w:r>
          </w:p>
        </w:tc>
        <w:tc>
          <w:tcPr>
            <w:tcW w:w="3240" w:type="dxa"/>
          </w:tcPr>
          <w:p w14:paraId="521309A1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3F654C37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44</w:t>
            </w:r>
          </w:p>
        </w:tc>
      </w:tr>
      <w:tr w:rsidR="00002D6C" w:rsidRPr="001D55A6" w14:paraId="6C6639AD" w14:textId="77777777" w:rsidTr="0047154B">
        <w:tc>
          <w:tcPr>
            <w:tcW w:w="1075" w:type="dxa"/>
          </w:tcPr>
          <w:p w14:paraId="570F6F05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NSK</w:t>
            </w:r>
          </w:p>
        </w:tc>
        <w:tc>
          <w:tcPr>
            <w:tcW w:w="3240" w:type="dxa"/>
          </w:tcPr>
          <w:p w14:paraId="0622FB1F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070881BF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128</w:t>
            </w:r>
          </w:p>
        </w:tc>
      </w:tr>
      <w:tr w:rsidR="00002D6C" w:rsidRPr="001D55A6" w14:paraId="31B7EC5B" w14:textId="77777777" w:rsidTr="0047154B">
        <w:tc>
          <w:tcPr>
            <w:tcW w:w="1075" w:type="dxa"/>
          </w:tcPr>
          <w:p w14:paraId="28BF9204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OVA</w:t>
            </w:r>
          </w:p>
        </w:tc>
        <w:tc>
          <w:tcPr>
            <w:tcW w:w="3240" w:type="dxa"/>
          </w:tcPr>
          <w:p w14:paraId="58517A25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48C7BD59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25</w:t>
            </w:r>
          </w:p>
        </w:tc>
      </w:tr>
      <w:tr w:rsidR="00002D6C" w:rsidRPr="001D55A6" w14:paraId="2C278DF4" w14:textId="77777777" w:rsidTr="0047154B">
        <w:tc>
          <w:tcPr>
            <w:tcW w:w="1075" w:type="dxa"/>
          </w:tcPr>
          <w:p w14:paraId="77F31D8C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OYN</w:t>
            </w:r>
          </w:p>
        </w:tc>
        <w:tc>
          <w:tcPr>
            <w:tcW w:w="3240" w:type="dxa"/>
          </w:tcPr>
          <w:p w14:paraId="44C1706E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4C030D71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30</w:t>
            </w:r>
          </w:p>
        </w:tc>
      </w:tr>
      <w:tr w:rsidR="00002D6C" w:rsidRPr="001D55A6" w14:paraId="4B7F883F" w14:textId="77777777" w:rsidTr="0047154B">
        <w:tc>
          <w:tcPr>
            <w:tcW w:w="1075" w:type="dxa"/>
          </w:tcPr>
          <w:p w14:paraId="047DA4AF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PCO</w:t>
            </w:r>
          </w:p>
        </w:tc>
        <w:tc>
          <w:tcPr>
            <w:tcW w:w="3240" w:type="dxa"/>
          </w:tcPr>
          <w:p w14:paraId="63237549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149</w:t>
            </w:r>
          </w:p>
        </w:tc>
        <w:tc>
          <w:tcPr>
            <w:tcW w:w="4860" w:type="dxa"/>
          </w:tcPr>
          <w:p w14:paraId="625755B2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44</w:t>
            </w:r>
          </w:p>
        </w:tc>
      </w:tr>
      <w:tr w:rsidR="00002D6C" w:rsidRPr="001D55A6" w14:paraId="1F321A02" w14:textId="77777777" w:rsidTr="0047154B">
        <w:tc>
          <w:tcPr>
            <w:tcW w:w="1075" w:type="dxa"/>
          </w:tcPr>
          <w:p w14:paraId="769AB904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QAR</w:t>
            </w:r>
          </w:p>
        </w:tc>
        <w:tc>
          <w:tcPr>
            <w:tcW w:w="3240" w:type="dxa"/>
          </w:tcPr>
          <w:p w14:paraId="28B8D061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151</w:t>
            </w:r>
          </w:p>
        </w:tc>
        <w:tc>
          <w:tcPr>
            <w:tcW w:w="4860" w:type="dxa"/>
          </w:tcPr>
          <w:p w14:paraId="551EF1E1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39</w:t>
            </w:r>
          </w:p>
        </w:tc>
      </w:tr>
      <w:tr w:rsidR="00002D6C" w:rsidRPr="001D55A6" w14:paraId="2AB98005" w14:textId="77777777" w:rsidTr="0047154B">
        <w:tc>
          <w:tcPr>
            <w:tcW w:w="1075" w:type="dxa"/>
          </w:tcPr>
          <w:p w14:paraId="601C8D53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QSL</w:t>
            </w:r>
          </w:p>
        </w:tc>
        <w:tc>
          <w:tcPr>
            <w:tcW w:w="3240" w:type="dxa"/>
          </w:tcPr>
          <w:p w14:paraId="426697BF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74D8581E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29</w:t>
            </w:r>
          </w:p>
        </w:tc>
      </w:tr>
      <w:tr w:rsidR="00002D6C" w:rsidRPr="001D55A6" w14:paraId="1C46BE51" w14:textId="77777777" w:rsidTr="0047154B">
        <w:tc>
          <w:tcPr>
            <w:tcW w:w="1075" w:type="dxa"/>
          </w:tcPr>
          <w:p w14:paraId="297102E1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RPR</w:t>
            </w:r>
          </w:p>
        </w:tc>
        <w:tc>
          <w:tcPr>
            <w:tcW w:w="3240" w:type="dxa"/>
          </w:tcPr>
          <w:p w14:paraId="6F883B04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584CFB04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20</w:t>
            </w:r>
          </w:p>
        </w:tc>
      </w:tr>
      <w:tr w:rsidR="00002D6C" w:rsidRPr="001D55A6" w14:paraId="47259EEF" w14:textId="77777777" w:rsidTr="0047154B">
        <w:tc>
          <w:tcPr>
            <w:tcW w:w="1075" w:type="dxa"/>
          </w:tcPr>
          <w:p w14:paraId="60FFF88C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RXO</w:t>
            </w:r>
          </w:p>
        </w:tc>
        <w:tc>
          <w:tcPr>
            <w:tcW w:w="3240" w:type="dxa"/>
          </w:tcPr>
          <w:p w14:paraId="56EF0BDE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156</w:t>
            </w:r>
          </w:p>
        </w:tc>
        <w:tc>
          <w:tcPr>
            <w:tcW w:w="4860" w:type="dxa"/>
          </w:tcPr>
          <w:p w14:paraId="2BA72AE7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50</w:t>
            </w:r>
          </w:p>
        </w:tc>
      </w:tr>
      <w:tr w:rsidR="00002D6C" w:rsidRPr="001D55A6" w14:paraId="6830D5FA" w14:textId="77777777" w:rsidTr="0047154B">
        <w:tc>
          <w:tcPr>
            <w:tcW w:w="1075" w:type="dxa"/>
          </w:tcPr>
          <w:p w14:paraId="094F0773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SCC</w:t>
            </w:r>
          </w:p>
        </w:tc>
        <w:tc>
          <w:tcPr>
            <w:tcW w:w="3240" w:type="dxa"/>
          </w:tcPr>
          <w:p w14:paraId="37DD8B56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151</w:t>
            </w:r>
          </w:p>
        </w:tc>
        <w:tc>
          <w:tcPr>
            <w:tcW w:w="4860" w:type="dxa"/>
          </w:tcPr>
          <w:p w14:paraId="493743CC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132</w:t>
            </w:r>
          </w:p>
        </w:tc>
      </w:tr>
      <w:tr w:rsidR="00002D6C" w:rsidRPr="001D55A6" w14:paraId="0208EBD0" w14:textId="77777777" w:rsidTr="0047154B">
        <w:tc>
          <w:tcPr>
            <w:tcW w:w="1075" w:type="dxa"/>
          </w:tcPr>
          <w:p w14:paraId="348DD51A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SDD</w:t>
            </w:r>
          </w:p>
        </w:tc>
        <w:tc>
          <w:tcPr>
            <w:tcW w:w="3240" w:type="dxa"/>
          </w:tcPr>
          <w:p w14:paraId="403514E5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4F6F75D9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32</w:t>
            </w:r>
          </w:p>
        </w:tc>
      </w:tr>
      <w:tr w:rsidR="00002D6C" w:rsidRPr="001D55A6" w14:paraId="7C4BE031" w14:textId="77777777" w:rsidTr="0047154B">
        <w:tc>
          <w:tcPr>
            <w:tcW w:w="1075" w:type="dxa"/>
          </w:tcPr>
          <w:p w14:paraId="2B4B4635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SHS</w:t>
            </w:r>
          </w:p>
        </w:tc>
        <w:tc>
          <w:tcPr>
            <w:tcW w:w="3240" w:type="dxa"/>
          </w:tcPr>
          <w:p w14:paraId="01D12937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5026D1CF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49</w:t>
            </w:r>
          </w:p>
        </w:tc>
      </w:tr>
      <w:tr w:rsidR="00002D6C" w:rsidRPr="001D55A6" w14:paraId="57A13927" w14:textId="77777777" w:rsidTr="0047154B">
        <w:tc>
          <w:tcPr>
            <w:tcW w:w="1075" w:type="dxa"/>
          </w:tcPr>
          <w:p w14:paraId="05E4C186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SXB</w:t>
            </w:r>
          </w:p>
        </w:tc>
        <w:tc>
          <w:tcPr>
            <w:tcW w:w="3240" w:type="dxa"/>
          </w:tcPr>
          <w:p w14:paraId="33E0DFC3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151</w:t>
            </w:r>
          </w:p>
        </w:tc>
        <w:tc>
          <w:tcPr>
            <w:tcW w:w="4860" w:type="dxa"/>
          </w:tcPr>
          <w:p w14:paraId="54F50A83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40</w:t>
            </w:r>
          </w:p>
        </w:tc>
      </w:tr>
      <w:tr w:rsidR="00002D6C" w:rsidRPr="001D55A6" w14:paraId="46EBDE08" w14:textId="77777777" w:rsidTr="0047154B">
        <w:tc>
          <w:tcPr>
            <w:tcW w:w="1075" w:type="dxa"/>
          </w:tcPr>
          <w:p w14:paraId="5F1A66C8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SXM</w:t>
            </w:r>
          </w:p>
        </w:tc>
        <w:tc>
          <w:tcPr>
            <w:tcW w:w="3240" w:type="dxa"/>
          </w:tcPr>
          <w:p w14:paraId="12E5E9CA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143</w:t>
            </w:r>
          </w:p>
        </w:tc>
        <w:tc>
          <w:tcPr>
            <w:tcW w:w="4860" w:type="dxa"/>
          </w:tcPr>
          <w:p w14:paraId="1946A9C6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66</w:t>
            </w:r>
          </w:p>
        </w:tc>
      </w:tr>
      <w:tr w:rsidR="00002D6C" w:rsidRPr="001D55A6" w14:paraId="3EB537F3" w14:textId="77777777" w:rsidTr="0047154B">
        <w:tc>
          <w:tcPr>
            <w:tcW w:w="1075" w:type="dxa"/>
          </w:tcPr>
          <w:p w14:paraId="61B1AF39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TCS</w:t>
            </w:r>
          </w:p>
        </w:tc>
        <w:tc>
          <w:tcPr>
            <w:tcW w:w="3240" w:type="dxa"/>
          </w:tcPr>
          <w:p w14:paraId="789C0122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13E476FB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22</w:t>
            </w:r>
          </w:p>
        </w:tc>
      </w:tr>
      <w:tr w:rsidR="00002D6C" w:rsidRPr="001D55A6" w14:paraId="6F8DB76C" w14:textId="77777777" w:rsidTr="0047154B">
        <w:tc>
          <w:tcPr>
            <w:tcW w:w="1075" w:type="dxa"/>
          </w:tcPr>
          <w:p w14:paraId="49304B08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ULV</w:t>
            </w:r>
          </w:p>
        </w:tc>
        <w:tc>
          <w:tcPr>
            <w:tcW w:w="3240" w:type="dxa"/>
          </w:tcPr>
          <w:p w14:paraId="5CBB3F02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151</w:t>
            </w:r>
          </w:p>
        </w:tc>
        <w:tc>
          <w:tcPr>
            <w:tcW w:w="4860" w:type="dxa"/>
          </w:tcPr>
          <w:p w14:paraId="166D060C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13</w:t>
            </w:r>
          </w:p>
        </w:tc>
      </w:tr>
      <w:tr w:rsidR="00002D6C" w:rsidRPr="001D55A6" w14:paraId="16A8D76D" w14:textId="77777777" w:rsidTr="0047154B">
        <w:tc>
          <w:tcPr>
            <w:tcW w:w="1075" w:type="dxa"/>
          </w:tcPr>
          <w:p w14:paraId="2AC2ABDD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UOY</w:t>
            </w:r>
          </w:p>
        </w:tc>
        <w:tc>
          <w:tcPr>
            <w:tcW w:w="3240" w:type="dxa"/>
          </w:tcPr>
          <w:p w14:paraId="0947FA0E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2950AA7A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24</w:t>
            </w:r>
          </w:p>
        </w:tc>
      </w:tr>
      <w:tr w:rsidR="00002D6C" w:rsidRPr="001D55A6" w14:paraId="1ED40E72" w14:textId="77777777" w:rsidTr="0047154B">
        <w:tc>
          <w:tcPr>
            <w:tcW w:w="1075" w:type="dxa"/>
          </w:tcPr>
          <w:p w14:paraId="665D208D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VXL</w:t>
            </w:r>
          </w:p>
        </w:tc>
        <w:tc>
          <w:tcPr>
            <w:tcW w:w="3240" w:type="dxa"/>
          </w:tcPr>
          <w:p w14:paraId="1DB6A4A8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149</w:t>
            </w:r>
          </w:p>
        </w:tc>
        <w:tc>
          <w:tcPr>
            <w:tcW w:w="4860" w:type="dxa"/>
          </w:tcPr>
          <w:p w14:paraId="02D775EF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</w:t>
            </w:r>
          </w:p>
        </w:tc>
      </w:tr>
      <w:tr w:rsidR="00002D6C" w:rsidRPr="001D55A6" w14:paraId="08C63D04" w14:textId="77777777" w:rsidTr="0047154B">
        <w:tc>
          <w:tcPr>
            <w:tcW w:w="1075" w:type="dxa"/>
          </w:tcPr>
          <w:p w14:paraId="483ADCDE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WDI</w:t>
            </w:r>
          </w:p>
        </w:tc>
        <w:tc>
          <w:tcPr>
            <w:tcW w:w="3240" w:type="dxa"/>
          </w:tcPr>
          <w:p w14:paraId="15381CFF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24BD2F24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41</w:t>
            </w:r>
          </w:p>
        </w:tc>
      </w:tr>
      <w:tr w:rsidR="00002D6C" w:rsidRPr="001D55A6" w14:paraId="16C8049B" w14:textId="77777777" w:rsidTr="0047154B">
        <w:tc>
          <w:tcPr>
            <w:tcW w:w="1075" w:type="dxa"/>
          </w:tcPr>
          <w:p w14:paraId="381F7A20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WWR</w:t>
            </w:r>
          </w:p>
        </w:tc>
        <w:tc>
          <w:tcPr>
            <w:tcW w:w="3240" w:type="dxa"/>
          </w:tcPr>
          <w:p w14:paraId="2A9CF5E4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6292049E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42</w:t>
            </w:r>
          </w:p>
        </w:tc>
      </w:tr>
      <w:tr w:rsidR="00002D6C" w:rsidRPr="001D55A6" w14:paraId="2A571FA0" w14:textId="77777777" w:rsidTr="0047154B">
        <w:tc>
          <w:tcPr>
            <w:tcW w:w="1075" w:type="dxa"/>
          </w:tcPr>
          <w:p w14:paraId="126574AB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WYW</w:t>
            </w:r>
          </w:p>
        </w:tc>
        <w:tc>
          <w:tcPr>
            <w:tcW w:w="3240" w:type="dxa"/>
          </w:tcPr>
          <w:p w14:paraId="59398D1A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149</w:t>
            </w:r>
          </w:p>
        </w:tc>
        <w:tc>
          <w:tcPr>
            <w:tcW w:w="4860" w:type="dxa"/>
          </w:tcPr>
          <w:p w14:paraId="0FE6F524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33</w:t>
            </w:r>
          </w:p>
        </w:tc>
      </w:tr>
      <w:tr w:rsidR="00002D6C" w:rsidRPr="001D55A6" w14:paraId="1E623243" w14:textId="77777777" w:rsidTr="0047154B">
        <w:tc>
          <w:tcPr>
            <w:tcW w:w="1075" w:type="dxa"/>
          </w:tcPr>
          <w:p w14:paraId="6B6503C8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XNL</w:t>
            </w:r>
          </w:p>
        </w:tc>
        <w:tc>
          <w:tcPr>
            <w:tcW w:w="3240" w:type="dxa"/>
          </w:tcPr>
          <w:p w14:paraId="1D4EF483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79070BF2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24</w:t>
            </w:r>
          </w:p>
        </w:tc>
      </w:tr>
      <w:tr w:rsidR="00002D6C" w:rsidRPr="001D55A6" w14:paraId="6D8982A5" w14:textId="77777777" w:rsidTr="0047154B">
        <w:tc>
          <w:tcPr>
            <w:tcW w:w="1075" w:type="dxa"/>
          </w:tcPr>
          <w:p w14:paraId="382EE4D2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XQD</w:t>
            </w:r>
          </w:p>
        </w:tc>
        <w:tc>
          <w:tcPr>
            <w:tcW w:w="3240" w:type="dxa"/>
          </w:tcPr>
          <w:p w14:paraId="7A0D13C4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62BC5158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18</w:t>
            </w:r>
          </w:p>
        </w:tc>
      </w:tr>
      <w:tr w:rsidR="00002D6C" w:rsidRPr="001D55A6" w14:paraId="1D0082FF" w14:textId="77777777" w:rsidTr="0047154B">
        <w:tc>
          <w:tcPr>
            <w:tcW w:w="1075" w:type="dxa"/>
          </w:tcPr>
          <w:p w14:paraId="4F65E070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XQZ</w:t>
            </w:r>
          </w:p>
        </w:tc>
        <w:tc>
          <w:tcPr>
            <w:tcW w:w="3240" w:type="dxa"/>
          </w:tcPr>
          <w:p w14:paraId="12600321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151</w:t>
            </w:r>
          </w:p>
        </w:tc>
        <w:tc>
          <w:tcPr>
            <w:tcW w:w="4860" w:type="dxa"/>
          </w:tcPr>
          <w:p w14:paraId="0864C5AF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32</w:t>
            </w:r>
          </w:p>
        </w:tc>
      </w:tr>
      <w:tr w:rsidR="00002D6C" w:rsidRPr="001D55A6" w14:paraId="3609F8AA" w14:textId="77777777" w:rsidTr="0047154B">
        <w:tc>
          <w:tcPr>
            <w:tcW w:w="1075" w:type="dxa"/>
          </w:tcPr>
          <w:p w14:paraId="37AE41DC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YLJ</w:t>
            </w:r>
          </w:p>
        </w:tc>
        <w:tc>
          <w:tcPr>
            <w:tcW w:w="3240" w:type="dxa"/>
          </w:tcPr>
          <w:p w14:paraId="33216ADE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240D873D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38</w:t>
            </w:r>
          </w:p>
        </w:tc>
      </w:tr>
      <w:tr w:rsidR="00002D6C" w:rsidRPr="001D55A6" w14:paraId="432D4168" w14:textId="77777777" w:rsidTr="0047154B">
        <w:tc>
          <w:tcPr>
            <w:tcW w:w="1075" w:type="dxa"/>
          </w:tcPr>
          <w:p w14:paraId="379572DE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YUS</w:t>
            </w:r>
          </w:p>
        </w:tc>
        <w:tc>
          <w:tcPr>
            <w:tcW w:w="3240" w:type="dxa"/>
          </w:tcPr>
          <w:p w14:paraId="7B6471B5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576B1C65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51</w:t>
            </w:r>
          </w:p>
        </w:tc>
      </w:tr>
      <w:tr w:rsidR="00002D6C" w:rsidRPr="001D55A6" w14:paraId="51186C3C" w14:textId="77777777" w:rsidTr="0047154B">
        <w:tc>
          <w:tcPr>
            <w:tcW w:w="1075" w:type="dxa"/>
          </w:tcPr>
          <w:p w14:paraId="3A331025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ZAM</w:t>
            </w:r>
          </w:p>
        </w:tc>
        <w:tc>
          <w:tcPr>
            <w:tcW w:w="3240" w:type="dxa"/>
          </w:tcPr>
          <w:p w14:paraId="53FF1B5B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150</w:t>
            </w:r>
          </w:p>
        </w:tc>
        <w:tc>
          <w:tcPr>
            <w:tcW w:w="4860" w:type="dxa"/>
          </w:tcPr>
          <w:p w14:paraId="7CC94992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75</w:t>
            </w:r>
          </w:p>
        </w:tc>
      </w:tr>
      <w:tr w:rsidR="00002D6C" w:rsidRPr="001D55A6" w14:paraId="72B2571C" w14:textId="77777777" w:rsidTr="0047154B">
        <w:tc>
          <w:tcPr>
            <w:tcW w:w="1075" w:type="dxa"/>
          </w:tcPr>
          <w:p w14:paraId="30FD1FED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ZAR</w:t>
            </w:r>
          </w:p>
        </w:tc>
        <w:tc>
          <w:tcPr>
            <w:tcW w:w="3240" w:type="dxa"/>
          </w:tcPr>
          <w:p w14:paraId="79BE90AD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151</w:t>
            </w:r>
          </w:p>
        </w:tc>
        <w:tc>
          <w:tcPr>
            <w:tcW w:w="4860" w:type="dxa"/>
          </w:tcPr>
          <w:p w14:paraId="1EC124ED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52</w:t>
            </w:r>
          </w:p>
        </w:tc>
      </w:tr>
      <w:tr w:rsidR="00002D6C" w:rsidRPr="001D55A6" w14:paraId="00EDB58A" w14:textId="77777777" w:rsidTr="0047154B">
        <w:tc>
          <w:tcPr>
            <w:tcW w:w="1075" w:type="dxa"/>
          </w:tcPr>
          <w:p w14:paraId="3EC4C429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ZNI</w:t>
            </w:r>
          </w:p>
        </w:tc>
        <w:tc>
          <w:tcPr>
            <w:tcW w:w="3240" w:type="dxa"/>
          </w:tcPr>
          <w:p w14:paraId="1DA61D75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151</w:t>
            </w:r>
          </w:p>
        </w:tc>
        <w:tc>
          <w:tcPr>
            <w:tcW w:w="4860" w:type="dxa"/>
          </w:tcPr>
          <w:p w14:paraId="08C4CCB3" w14:textId="77777777" w:rsidR="00002D6C" w:rsidRPr="001D55A6" w:rsidRDefault="00002D6C" w:rsidP="0047154B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1D55A6">
              <w:rPr>
                <w:rFonts w:eastAsia="Calibri" w:cs="Arial"/>
                <w:sz w:val="20"/>
                <w:szCs w:val="20"/>
              </w:rPr>
              <w:t>30</w:t>
            </w:r>
          </w:p>
        </w:tc>
      </w:tr>
    </w:tbl>
    <w:p w14:paraId="247B95A0" w14:textId="3CA8F779" w:rsidR="00E93BC8" w:rsidRDefault="00E93BC8"/>
    <w:p w14:paraId="392ABC0B" w14:textId="77777777" w:rsidR="00E93BC8" w:rsidRDefault="00E93BC8">
      <w:r>
        <w:br w:type="page"/>
      </w:r>
    </w:p>
    <w:p w14:paraId="377CB8BB" w14:textId="161EECE6" w:rsidR="00E93BC8" w:rsidRPr="00E93BC8" w:rsidRDefault="00E93BC8" w:rsidP="00E93BC8">
      <w:pPr>
        <w:rPr>
          <w:rStyle w:val="apple-converted-space"/>
          <w:i/>
          <w:lang w:eastAsia="en-GB"/>
        </w:rPr>
      </w:pPr>
      <w:r w:rsidRPr="00E93BC8">
        <w:rPr>
          <w:i/>
          <w:u w:color="000000"/>
          <w:bdr w:val="nil"/>
        </w:rPr>
        <w:t xml:space="preserve">Supplementary </w:t>
      </w:r>
      <w:r w:rsidRPr="00E93BC8">
        <w:rPr>
          <w:i/>
          <w:u w:color="000000"/>
          <w:bdr w:val="nil"/>
        </w:rPr>
        <w:t xml:space="preserve">Table 8.  Full details of participants in the qualitative data strand  spread according to sampling frame 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20"/>
        <w:gridCol w:w="3624"/>
        <w:gridCol w:w="1120"/>
        <w:gridCol w:w="1534"/>
        <w:gridCol w:w="1254"/>
        <w:gridCol w:w="1400"/>
      </w:tblGrid>
      <w:tr w:rsidR="00E93BC8" w:rsidRPr="00182AEC" w14:paraId="59C300C5" w14:textId="77777777" w:rsidTr="0047154B">
        <w:trPr>
          <w:trHeight w:val="553"/>
          <w:tblHeader/>
          <w:jc w:val="center"/>
        </w:trPr>
        <w:tc>
          <w:tcPr>
            <w:tcW w:w="152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7A364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b/>
                <w:bCs/>
                <w:color w:val="000000"/>
                <w:sz w:val="20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b/>
                <w:bCs/>
                <w:color w:val="000000"/>
                <w:sz w:val="20"/>
                <w:szCs w:val="16"/>
                <w:u w:color="000000"/>
                <w:bdr w:val="nil"/>
              </w:rPr>
              <w:t>Sampling Frame Criteria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41BC6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b/>
                <w:color w:val="000000"/>
                <w:sz w:val="20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b/>
                <w:bCs/>
                <w:color w:val="000000"/>
                <w:sz w:val="20"/>
                <w:szCs w:val="16"/>
                <w:u w:color="000000"/>
                <w:bdr w:val="nil"/>
              </w:rPr>
              <w:t>Criteria Variants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A8313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b/>
                <w:color w:val="000000"/>
                <w:sz w:val="20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b/>
                <w:bCs/>
                <w:color w:val="000000"/>
                <w:sz w:val="20"/>
                <w:szCs w:val="16"/>
                <w:u w:color="000000"/>
                <w:bdr w:val="nil"/>
              </w:rPr>
              <w:t>Number of Women Recruited (n=38)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EC34B63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b/>
                <w:bCs/>
                <w:color w:val="000000"/>
                <w:sz w:val="20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b/>
                <w:bCs/>
                <w:color w:val="000000"/>
                <w:sz w:val="20"/>
                <w:szCs w:val="16"/>
                <w:u w:color="000000"/>
                <w:bdr w:val="nil"/>
              </w:rPr>
              <w:t>Percentage of Women Interviewed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00CDA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b/>
                <w:bCs/>
                <w:color w:val="000000"/>
                <w:sz w:val="20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b/>
                <w:bCs/>
                <w:color w:val="000000"/>
                <w:sz w:val="20"/>
                <w:szCs w:val="16"/>
                <w:u w:color="000000"/>
                <w:bdr w:val="nil"/>
              </w:rPr>
              <w:t>Number of Women in Sampling Frame (N=892)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F69D2A6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b/>
                <w:bCs/>
                <w:color w:val="000000"/>
                <w:sz w:val="20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b/>
                <w:bCs/>
                <w:color w:val="000000"/>
                <w:sz w:val="20"/>
                <w:szCs w:val="16"/>
                <w:u w:color="000000"/>
                <w:bdr w:val="nil"/>
              </w:rPr>
              <w:t>Percentage of Women in Sampling Frame (4%)</w:t>
            </w:r>
          </w:p>
        </w:tc>
      </w:tr>
      <w:tr w:rsidR="00E93BC8" w:rsidRPr="00182AEC" w14:paraId="32F589E7" w14:textId="77777777" w:rsidTr="0047154B">
        <w:trPr>
          <w:trHeight w:val="101"/>
          <w:jc w:val="center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0176EF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b/>
                <w:color w:val="000000"/>
                <w:sz w:val="20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b/>
                <w:color w:val="000000"/>
                <w:sz w:val="20"/>
                <w:szCs w:val="16"/>
                <w:u w:color="000000"/>
                <w:bdr w:val="nil"/>
              </w:rPr>
              <w:t>Pregnancy Outcome</w:t>
            </w:r>
          </w:p>
        </w:tc>
        <w:tc>
          <w:tcPr>
            <w:tcW w:w="362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83C81D8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Ongoing Pregnancy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E1F34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17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40FB84D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44.7%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A1E3478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586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3CFB8E8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65.7%</w:t>
            </w:r>
          </w:p>
        </w:tc>
      </w:tr>
      <w:tr w:rsidR="00E93BC8" w:rsidRPr="00182AEC" w14:paraId="3630C2A6" w14:textId="77777777" w:rsidTr="0047154B">
        <w:trPr>
          <w:trHeight w:val="101"/>
          <w:jc w:val="center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B832CB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b/>
                <w:color w:val="000000"/>
                <w:sz w:val="20"/>
                <w:szCs w:val="16"/>
                <w:u w:color="000000"/>
                <w:bdr w:val="nil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581615A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Miscarriage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077BC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15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E7E506D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39.5%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E01302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237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545EA0D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26.6%</w:t>
            </w:r>
          </w:p>
        </w:tc>
      </w:tr>
      <w:tr w:rsidR="00E93BC8" w:rsidRPr="00182AEC" w14:paraId="14F60852" w14:textId="77777777" w:rsidTr="0047154B">
        <w:trPr>
          <w:trHeight w:val="101"/>
          <w:jc w:val="center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A8308D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b/>
                <w:color w:val="000000"/>
                <w:sz w:val="20"/>
                <w:szCs w:val="16"/>
                <w:u w:color="000000"/>
                <w:bdr w:val="nil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A5B4752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Pregnancy of Unknown Location [PUL]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BF42B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D631E96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5.3%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E996231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D58DBD3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1.5%</w:t>
            </w:r>
          </w:p>
        </w:tc>
      </w:tr>
      <w:tr w:rsidR="00E93BC8" w:rsidRPr="00182AEC" w14:paraId="251B31E7" w14:textId="77777777" w:rsidTr="0047154B">
        <w:trPr>
          <w:trHeight w:val="101"/>
          <w:jc w:val="center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A9DD06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b/>
                <w:color w:val="000000"/>
                <w:sz w:val="20"/>
                <w:szCs w:val="16"/>
                <w:u w:color="000000"/>
                <w:bdr w:val="nil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891019A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Ectopic Pregnancy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7434B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1DD5FA1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5.3%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AA4CA0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44A6541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3.1%</w:t>
            </w:r>
          </w:p>
        </w:tc>
      </w:tr>
      <w:tr w:rsidR="00E93BC8" w:rsidRPr="00182AEC" w14:paraId="5D1A9911" w14:textId="77777777" w:rsidTr="0047154B">
        <w:trPr>
          <w:trHeight w:val="101"/>
          <w:jc w:val="center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622BE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b/>
                <w:color w:val="000000"/>
                <w:sz w:val="20"/>
                <w:szCs w:val="16"/>
                <w:u w:color="000000"/>
                <w:bdr w:val="nil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67F92DD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Molar Pregnancy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1F8D6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323E755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2.6%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6E8D8E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3396D15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0.9%</w:t>
            </w:r>
          </w:p>
        </w:tc>
      </w:tr>
      <w:tr w:rsidR="00E93BC8" w:rsidRPr="00182AEC" w14:paraId="7EA91EB5" w14:textId="77777777" w:rsidTr="0047154B">
        <w:trPr>
          <w:trHeight w:val="101"/>
          <w:jc w:val="center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F043B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b/>
                <w:color w:val="000000"/>
                <w:sz w:val="20"/>
                <w:szCs w:val="16"/>
                <w:u w:color="000000"/>
                <w:bdr w:val="nil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22A38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Termination of Pregnancy [ToP]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A7791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669CB9F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2.6%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55359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20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E4B6D34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2.2%</w:t>
            </w:r>
          </w:p>
        </w:tc>
      </w:tr>
      <w:tr w:rsidR="00E93BC8" w:rsidRPr="00182AEC" w14:paraId="65054C94" w14:textId="77777777" w:rsidTr="0047154B">
        <w:trPr>
          <w:trHeight w:val="101"/>
          <w:jc w:val="center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0BF626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b/>
                <w:color w:val="000000"/>
                <w:sz w:val="20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b/>
                <w:color w:val="000000"/>
                <w:sz w:val="20"/>
                <w:szCs w:val="16"/>
                <w:u w:color="000000"/>
                <w:bdr w:val="nil"/>
              </w:rPr>
              <w:t>EPAU configuration</w:t>
            </w:r>
          </w:p>
        </w:tc>
        <w:tc>
          <w:tcPr>
            <w:tcW w:w="362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AEED4F7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v</w:t>
            </w:r>
            <w: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c</w:t>
            </w: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w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CD44E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10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519A69B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26.3%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193BDC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154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71A3F91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17.3%</w:t>
            </w:r>
          </w:p>
        </w:tc>
      </w:tr>
      <w:tr w:rsidR="00E93BC8" w:rsidRPr="00182AEC" w14:paraId="372EAA4C" w14:textId="77777777" w:rsidTr="0047154B">
        <w:trPr>
          <w:trHeight w:val="101"/>
          <w:jc w:val="center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57BEBB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b/>
                <w:color w:val="000000"/>
                <w:sz w:val="20"/>
                <w:szCs w:val="16"/>
                <w:u w:color="000000"/>
                <w:bdr w:val="nil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C3CD42B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v</w:t>
            </w:r>
            <w: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c</w:t>
            </w: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W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42CFE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95EEF08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10.5%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A04C8D2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82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498DBA2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9.2%</w:t>
            </w:r>
          </w:p>
        </w:tc>
      </w:tr>
      <w:tr w:rsidR="00E93BC8" w:rsidRPr="00182AEC" w14:paraId="5E195334" w14:textId="77777777" w:rsidTr="0047154B">
        <w:trPr>
          <w:trHeight w:val="101"/>
          <w:jc w:val="center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47F449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b/>
                <w:color w:val="000000"/>
                <w:sz w:val="20"/>
                <w:szCs w:val="16"/>
                <w:u w:color="000000"/>
                <w:bdr w:val="nil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7363B8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v</w:t>
            </w:r>
            <w: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C</w:t>
            </w: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w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56376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F8562A1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13.2%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B25C69B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101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340F590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11.3%</w:t>
            </w:r>
          </w:p>
        </w:tc>
      </w:tr>
      <w:tr w:rsidR="00E93BC8" w:rsidRPr="00182AEC" w14:paraId="5FFC6049" w14:textId="77777777" w:rsidTr="0047154B">
        <w:trPr>
          <w:trHeight w:val="101"/>
          <w:jc w:val="center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99CD15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b/>
                <w:color w:val="000000"/>
                <w:sz w:val="20"/>
                <w:szCs w:val="16"/>
                <w:u w:color="000000"/>
                <w:bdr w:val="nil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35D5448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v</w:t>
            </w:r>
            <w: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C</w:t>
            </w: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W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703BB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6D6F1E7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2.6%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F0B0403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41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4A59972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4.6%</w:t>
            </w:r>
          </w:p>
        </w:tc>
      </w:tr>
      <w:tr w:rsidR="00E93BC8" w:rsidRPr="00182AEC" w14:paraId="7933B204" w14:textId="77777777" w:rsidTr="0047154B">
        <w:trPr>
          <w:trHeight w:val="101"/>
          <w:jc w:val="center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06C15C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b/>
                <w:color w:val="000000"/>
                <w:sz w:val="20"/>
                <w:szCs w:val="16"/>
                <w:u w:color="000000"/>
                <w:bdr w:val="nil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E34D564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V</w:t>
            </w:r>
            <w: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c</w:t>
            </w: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w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B379E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9C17D84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10.5%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EF917FB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152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519C8A7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17.0%</w:t>
            </w:r>
          </w:p>
        </w:tc>
      </w:tr>
      <w:tr w:rsidR="00E93BC8" w:rsidRPr="00182AEC" w14:paraId="78B1B89A" w14:textId="77777777" w:rsidTr="0047154B">
        <w:trPr>
          <w:trHeight w:val="101"/>
          <w:jc w:val="center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412D54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b/>
                <w:color w:val="000000"/>
                <w:sz w:val="20"/>
                <w:szCs w:val="16"/>
                <w:u w:color="000000"/>
                <w:bdr w:val="nil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74BC52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V</w:t>
            </w:r>
            <w: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c</w:t>
            </w: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W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9503C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37DB5A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15.8%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BE6BF18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96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E3DECCA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10.8%</w:t>
            </w:r>
          </w:p>
        </w:tc>
      </w:tr>
      <w:tr w:rsidR="00E93BC8" w:rsidRPr="00182AEC" w14:paraId="6A63AD9B" w14:textId="77777777" w:rsidTr="0047154B">
        <w:trPr>
          <w:trHeight w:val="101"/>
          <w:jc w:val="center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03E720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b/>
                <w:color w:val="000000"/>
                <w:sz w:val="20"/>
                <w:szCs w:val="16"/>
                <w:u w:color="000000"/>
                <w:bdr w:val="none" w:sz="0" w:space="0" w:color="auto" w:frame="1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C6A825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V</w:t>
            </w:r>
            <w: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C</w:t>
            </w: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w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D4E0A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E178AC2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10.5%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330601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81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879F974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9.1%</w:t>
            </w:r>
          </w:p>
        </w:tc>
      </w:tr>
      <w:tr w:rsidR="00E93BC8" w:rsidRPr="00182AEC" w14:paraId="5679C174" w14:textId="77777777" w:rsidTr="0047154B">
        <w:trPr>
          <w:trHeight w:val="101"/>
          <w:jc w:val="center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804AE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b/>
                <w:color w:val="000000"/>
                <w:sz w:val="20"/>
                <w:szCs w:val="16"/>
                <w:u w:color="000000"/>
                <w:bdr w:val="none" w:sz="0" w:space="0" w:color="auto" w:frame="1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833DF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V</w:t>
            </w:r>
            <w: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C</w:t>
            </w: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W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AAF60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286ED04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10.5</w:t>
            </w: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F5E96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185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31C79CE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20.7</w:t>
            </w: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%</w:t>
            </w:r>
          </w:p>
        </w:tc>
      </w:tr>
      <w:tr w:rsidR="00E93BC8" w:rsidRPr="00182AEC" w14:paraId="722E234B" w14:textId="77777777" w:rsidTr="0047154B">
        <w:trPr>
          <w:trHeight w:val="101"/>
          <w:jc w:val="center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FF7561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b/>
                <w:color w:val="000000"/>
                <w:sz w:val="20"/>
                <w:szCs w:val="16"/>
                <w:u w:color="000000"/>
                <w:bdr w:val="nil"/>
              </w:rPr>
            </w:pPr>
            <w:r>
              <w:rPr>
                <w:rFonts w:eastAsia="Calibri" w:cs="Arial"/>
                <w:b/>
                <w:bCs/>
                <w:color w:val="000000"/>
                <w:sz w:val="20"/>
                <w:szCs w:val="16"/>
                <w:u w:color="000000"/>
                <w:bdr w:val="nil"/>
              </w:rPr>
              <w:t xml:space="preserve">Geographical Location </w:t>
            </w:r>
            <w:r w:rsidRPr="00182AEC">
              <w:rPr>
                <w:rFonts w:eastAsia="Calibri" w:cs="Arial"/>
                <w:b/>
                <w:bCs/>
                <w:color w:val="000000"/>
                <w:sz w:val="20"/>
                <w:szCs w:val="16"/>
                <w:u w:color="000000"/>
                <w:bdr w:val="nil"/>
              </w:rPr>
              <w:t>of EPAU</w:t>
            </w:r>
          </w:p>
        </w:tc>
        <w:tc>
          <w:tcPr>
            <w:tcW w:w="362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E46D5D7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East Midlands &amp; the East of England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67D83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5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889CD5A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13.2</w:t>
            </w: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%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997C977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165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F18B6EA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18.5</w:t>
            </w: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%</w:t>
            </w:r>
          </w:p>
        </w:tc>
      </w:tr>
      <w:tr w:rsidR="00E93BC8" w:rsidRPr="00182AEC" w14:paraId="69966A56" w14:textId="77777777" w:rsidTr="0047154B">
        <w:trPr>
          <w:trHeight w:val="101"/>
          <w:jc w:val="center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0CF0D9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b/>
                <w:color w:val="000000"/>
                <w:sz w:val="20"/>
                <w:szCs w:val="16"/>
                <w:u w:color="000000"/>
                <w:bdr w:val="none" w:sz="0" w:space="0" w:color="auto" w:frame="1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E80B7BB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London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5675D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2B19E0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15.8</w:t>
            </w: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38C7DF7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134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FC95387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15.0</w:t>
            </w: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%</w:t>
            </w:r>
          </w:p>
        </w:tc>
      </w:tr>
      <w:tr w:rsidR="00E93BC8" w:rsidRPr="00182AEC" w14:paraId="47CC414B" w14:textId="77777777" w:rsidTr="0047154B">
        <w:trPr>
          <w:trHeight w:val="101"/>
          <w:jc w:val="center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7A4EAA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b/>
                <w:color w:val="000000"/>
                <w:sz w:val="20"/>
                <w:szCs w:val="16"/>
                <w:u w:color="000000"/>
                <w:bdr w:val="none" w:sz="0" w:space="0" w:color="auto" w:frame="1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128BF66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North West, Yorkshire, &amp; The Humber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39E9F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429092F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13.2</w:t>
            </w: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523E97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104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F382410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11.7</w:t>
            </w: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%</w:t>
            </w:r>
          </w:p>
        </w:tc>
      </w:tr>
      <w:tr w:rsidR="00E93BC8" w:rsidRPr="00182AEC" w14:paraId="6ACDAD15" w14:textId="77777777" w:rsidTr="0047154B">
        <w:trPr>
          <w:trHeight w:val="101"/>
          <w:jc w:val="center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1BF07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b/>
                <w:color w:val="000000"/>
                <w:sz w:val="20"/>
                <w:szCs w:val="16"/>
                <w:u w:color="000000"/>
                <w:bdr w:val="none" w:sz="0" w:space="0" w:color="auto" w:frame="1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3A2EC9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Scotland and the North East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1942F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C3EC4A4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18.4</w:t>
            </w: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F0A7AE7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107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019DA05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12.0</w:t>
            </w: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%</w:t>
            </w:r>
          </w:p>
        </w:tc>
      </w:tr>
      <w:tr w:rsidR="00E93BC8" w:rsidRPr="00182AEC" w14:paraId="511F5E9D" w14:textId="77777777" w:rsidTr="0047154B">
        <w:trPr>
          <w:trHeight w:val="101"/>
          <w:jc w:val="center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75F277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b/>
                <w:color w:val="000000"/>
                <w:sz w:val="20"/>
                <w:szCs w:val="16"/>
                <w:u w:color="000000"/>
                <w:bdr w:val="none" w:sz="0" w:space="0" w:color="auto" w:frame="1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AE3B88B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South East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B62F8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4809FF4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18.4</w:t>
            </w: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854802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116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5282BA6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13.0</w:t>
            </w: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%</w:t>
            </w:r>
          </w:p>
        </w:tc>
      </w:tr>
      <w:tr w:rsidR="00E93BC8" w:rsidRPr="00182AEC" w14:paraId="14FD37D5" w14:textId="77777777" w:rsidTr="0047154B">
        <w:trPr>
          <w:trHeight w:val="101"/>
          <w:jc w:val="center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D88AC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b/>
                <w:color w:val="000000"/>
                <w:sz w:val="20"/>
                <w:szCs w:val="16"/>
                <w:u w:color="000000"/>
                <w:bdr w:val="none" w:sz="0" w:space="0" w:color="auto" w:frame="1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10DF1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West Midlands, Wales, &amp; the South West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0C021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AC762D8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21.1</w:t>
            </w: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7BC6E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266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5749822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29.8</w:t>
            </w: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%</w:t>
            </w:r>
          </w:p>
        </w:tc>
      </w:tr>
      <w:tr w:rsidR="00E93BC8" w:rsidRPr="00182AEC" w14:paraId="7C737295" w14:textId="77777777" w:rsidTr="0047154B">
        <w:trPr>
          <w:trHeight w:val="101"/>
          <w:jc w:val="center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539402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b/>
                <w:color w:val="000000"/>
                <w:sz w:val="20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b/>
                <w:color w:val="000000"/>
                <w:sz w:val="20"/>
                <w:szCs w:val="16"/>
                <w:u w:color="000000"/>
                <w:bdr w:val="none" w:sz="0" w:space="0" w:color="auto" w:frame="1"/>
              </w:rPr>
              <w:t>Patient Satisfaction</w:t>
            </w:r>
          </w:p>
        </w:tc>
        <w:tc>
          <w:tcPr>
            <w:tcW w:w="362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E620252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High (SAPS score  &gt;25)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FC55A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18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42E510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47.4</w:t>
            </w: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%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45A68B5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386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B6FD60D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43.3</w:t>
            </w: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%</w:t>
            </w:r>
          </w:p>
        </w:tc>
      </w:tr>
      <w:tr w:rsidR="00E93BC8" w:rsidRPr="00182AEC" w14:paraId="53023102" w14:textId="77777777" w:rsidTr="0047154B">
        <w:trPr>
          <w:trHeight w:val="122"/>
          <w:jc w:val="center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FB15E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44B13" w14:textId="77777777" w:rsidR="00E93BC8" w:rsidRPr="00CB1BD3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val="single"/>
                <w:bdr w:val="nil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Low (SAPS score  ≤2</w:t>
            </w:r>
            <w:r w:rsidRPr="00CB1BD3">
              <w:rPr>
                <w:rFonts w:eastAsia="Calibri" w:cs="Arial"/>
                <w:color w:val="000000"/>
                <w:sz w:val="16"/>
                <w:szCs w:val="16"/>
                <w:bdr w:val="nil"/>
              </w:rPr>
              <w:t>5)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0EF58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20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4EADBD5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52.6</w:t>
            </w: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0648E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506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71E5DD3" w14:textId="77777777" w:rsidR="00E93BC8" w:rsidRPr="00182AEC" w:rsidRDefault="00E93BC8" w:rsidP="00471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</w:pP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56.7</w:t>
            </w:r>
            <w:r w:rsidRPr="00182AEC">
              <w:rPr>
                <w:rFonts w:eastAsia="Calibri" w:cs="Arial"/>
                <w:color w:val="000000"/>
                <w:sz w:val="16"/>
                <w:szCs w:val="16"/>
                <w:u w:color="000000"/>
                <w:bdr w:val="nil"/>
              </w:rPr>
              <w:t>%</w:t>
            </w:r>
          </w:p>
        </w:tc>
      </w:tr>
    </w:tbl>
    <w:p w14:paraId="17B2AD24" w14:textId="738096BB" w:rsidR="00F61F76" w:rsidRDefault="00F61F76"/>
    <w:p w14:paraId="27236D22" w14:textId="77777777" w:rsidR="00F61F76" w:rsidRDefault="00F61F76">
      <w:r>
        <w:br w:type="page"/>
      </w:r>
    </w:p>
    <w:p w14:paraId="4FF126EC" w14:textId="77777777" w:rsidR="00F61F76" w:rsidRDefault="00F61F76">
      <w:pPr>
        <w:sectPr w:rsidR="00F61F76" w:rsidSect="002B2FEF">
          <w:pgSz w:w="11900" w:h="16820"/>
          <w:pgMar w:top="1440" w:right="1800" w:bottom="1440" w:left="1800" w:header="708" w:footer="708" w:gutter="0"/>
          <w:cols w:space="708"/>
          <w:docGrid w:linePitch="360"/>
          <w:printerSettings r:id="rId7"/>
        </w:sectPr>
      </w:pPr>
    </w:p>
    <w:p w14:paraId="497AFDFD" w14:textId="57E6B211" w:rsidR="00F61F76" w:rsidRPr="00A732E0" w:rsidRDefault="00F61F76" w:rsidP="00F61F76">
      <w:pPr>
        <w:pStyle w:val="Quote"/>
      </w:pPr>
      <w:bookmarkStart w:id="5" w:name="_Toc417856002"/>
      <w:r>
        <w:t xml:space="preserve">Supplementary </w:t>
      </w:r>
      <w:r w:rsidRPr="00E9296F">
        <w:t xml:space="preserve">Table </w:t>
      </w:r>
      <w:r>
        <w:t>9.</w:t>
      </w:r>
      <w:r w:rsidRPr="00E9296F">
        <w:t xml:space="preserve">  Descriptive statistics for demographic characteristics across units (mean (SD) or n(%) as appropriate)</w:t>
      </w:r>
      <w:bookmarkEnd w:id="5"/>
    </w:p>
    <w:tbl>
      <w:tblPr>
        <w:tblW w:w="511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917"/>
        <w:gridCol w:w="737"/>
        <w:gridCol w:w="1091"/>
        <w:gridCol w:w="867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95"/>
        <w:gridCol w:w="748"/>
        <w:gridCol w:w="667"/>
      </w:tblGrid>
      <w:tr w:rsidR="00F61F76" w:rsidRPr="00B47D0F" w14:paraId="06CCF0F5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</w:tcPr>
          <w:p w14:paraId="0E6EC12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16" w:type="pct"/>
            <w:shd w:val="clear" w:color="auto" w:fill="auto"/>
            <w:noWrap/>
          </w:tcPr>
          <w:p w14:paraId="49F3F03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shd w:val="clear" w:color="auto" w:fill="auto"/>
            <w:noWrap/>
          </w:tcPr>
          <w:p w14:paraId="2E5471E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76" w:type="pct"/>
            <w:shd w:val="clear" w:color="auto" w:fill="auto"/>
            <w:noWrap/>
          </w:tcPr>
          <w:p w14:paraId="78A1D28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566" w:type="pct"/>
            <w:gridSpan w:val="10"/>
            <w:shd w:val="clear" w:color="auto" w:fill="auto"/>
            <w:noWrap/>
          </w:tcPr>
          <w:p w14:paraId="73156BD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Deprivation Score (Deciles)</w:t>
            </w:r>
          </w:p>
        </w:tc>
        <w:tc>
          <w:tcPr>
            <w:tcW w:w="1266" w:type="pct"/>
            <w:gridSpan w:val="5"/>
            <w:shd w:val="clear" w:color="auto" w:fill="auto"/>
            <w:noWrap/>
          </w:tcPr>
          <w:p w14:paraId="17D5F96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Ethnicity</w:t>
            </w:r>
          </w:p>
        </w:tc>
      </w:tr>
      <w:tr w:rsidR="00F61F76" w:rsidRPr="00B47D0F" w14:paraId="7B4A4CF4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7F449DF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Unit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66E4C48" w14:textId="77777777" w:rsidR="00F61F76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 xml:space="preserve">Age </w:t>
            </w:r>
          </w:p>
          <w:p w14:paraId="5071176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(years)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1D9AF16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Parity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5C2BDE5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Gestational Age (weeks)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19FDE5A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C612CE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703D0C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86DA46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14A021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F3E853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C8A7C6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7D3764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66E3D9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E3EA17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3C59F7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Asian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F83392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Black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3833508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White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23A40A1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Mixed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67246BD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Other</w:t>
            </w:r>
          </w:p>
        </w:tc>
      </w:tr>
      <w:tr w:rsidR="00F61F76" w:rsidRPr="00B47D0F" w14:paraId="41965350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6C7726C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AIS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21756C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30.0 (6.0)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4468792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0.9 (1.2)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76FC2F0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8.0 (2.0)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43A5B87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56 (57.7)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7A1EC9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41 (42.3)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9FD59E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76DF97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107ECD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81617A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2970F5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833EE4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B4998D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179A25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25681F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 (2.0)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BC55CD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6D886C9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146 (97.3)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25BAD9B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0C3E001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</w:tr>
      <w:tr w:rsidR="00F61F76" w:rsidRPr="00B47D0F" w14:paraId="045FBE2C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3F06FF8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BDX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A8695C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28.0 (6.4)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682B8BD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1.0 (1.1)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69A08D9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7.8 (2.0)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4F640B6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35 (24.1)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C1667C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41 (28.3)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299073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16 (11.0)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3B626A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16 (11.0)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DF61A4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17 (11.7)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55A08E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 (3.4)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A1559B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6 (4.1)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01FB7C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 (2.1)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BDAB95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6 (4.1)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10438B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A00614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B9FCAD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(1.3)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4C36485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145 (96.7)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59830DF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13BAE7E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</w:tr>
      <w:tr w:rsidR="00F61F76" w:rsidRPr="00B47D0F" w14:paraId="752BD8BC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680F605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BVU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0F0F3C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27.9 (5.7)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26C5F0C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1.0 (1.2)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12B25B4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7.8 (1.9)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5F63B47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16 (11.0)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F0F09A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17 (11.6)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EF13B8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20 (13.7)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784B1C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10 (6.8)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8A5316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24 (16.4)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4651DE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10 (6.8)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638E67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 (8.9)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FEDF18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12 (8.2)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6582F9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15 (10.3)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025D83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9 (6.2)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6E4B08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E56647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1358450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146 (97.3)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3C5DE32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78E1454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(1.3)</w:t>
            </w:r>
          </w:p>
        </w:tc>
      </w:tr>
      <w:tr w:rsidR="00F61F76" w:rsidRPr="00B47D0F" w14:paraId="07B7452D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2E268E9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CXP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83A3A0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30.4 (6.1)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0CD04D2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0.8 (1.0)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2E2D60C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7.9 (2.2)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1DE6C3A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25 (35.2)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8ECC63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38 (53.5)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E7C2E8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 (11.3)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D12AE8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0BDC8F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BD3320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032F3E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DC4026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39D955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F781ED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E4453A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 (2.0)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E4A325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 (2.7)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0F7B0E0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141 (94.0)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7ED4E54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486C8F0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(1.3)</w:t>
            </w:r>
          </w:p>
        </w:tc>
      </w:tr>
      <w:tr w:rsidR="00F61F76" w:rsidRPr="00B47D0F" w14:paraId="24F45C25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1CE5961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CZX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EBB691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29.5 (6.5)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66BB597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1.3 (1.2)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3C6325D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7.6 (2.5)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42AF37C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19 (14.7)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6FC314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24 (18.6)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3FC268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9 (7.0)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B5F9EF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12 (9.3)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E61C52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 (5.4)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7D5C3E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17 (13.2)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EC896F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 (5.4)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054176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16 (12.4)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511F77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 (10.1)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D4FB3E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 (3.9)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5B466D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9 (5.9)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4D98D4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390EF5A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132 (86.8)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0DF3CFD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(1.3)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5D79CE8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 (5.3)</w:t>
            </w:r>
          </w:p>
        </w:tc>
      </w:tr>
      <w:tr w:rsidR="00F61F76" w:rsidRPr="00B47D0F" w14:paraId="30AF6421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4D7FC82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FVX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A2DD89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32.5 (5.5)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0BDB8FB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0.8 (1.1)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0126594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7.1 (2.2)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373B7F7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 (5.1)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095B21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30 (22.1)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9DD70E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20 (14.7)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F40F3E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29 (21.3)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9D9F42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14 (10.3)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977FE0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14 (10.3)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B58445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 (3.7)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4422DC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 (5.9)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9E3B87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 (2.9)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027658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 (3.7)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26F82E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 (7.3)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AFE9A7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29 (19.3)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74795F7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92 (61.3)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6F50189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6 (4.0)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6ECC5A4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12 (8.0)</w:t>
            </w:r>
          </w:p>
        </w:tc>
      </w:tr>
      <w:tr w:rsidR="00F61F76" w:rsidRPr="00B47D0F" w14:paraId="43A6EAB1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53A10AD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GFY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429FDE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32.1 (6.3)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39FE3CF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0.8 (1.0)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6974C1F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7.5 (1.9)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3F42077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324EE7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ADD38B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 (2.0)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3D5135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6 (4.1)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053515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10 (6.8)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7651A1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 (2.7)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CA63B1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15 (10.1)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034F82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29 (19.6)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B20EF7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37 (25.0)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98FBFB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43 (29.1)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ABB822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6 (4.0)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67CEE3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71CB4A9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127 (84.1)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1EFA16F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 (3.3)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7B4FE8E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12 (7.9)</w:t>
            </w:r>
          </w:p>
        </w:tc>
      </w:tr>
      <w:tr w:rsidR="00F61F76" w:rsidRPr="00B47D0F" w14:paraId="1AF30AAF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75865D0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GLR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EAC598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29.0 (5.7)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74F40EB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1.2 (1.3)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51E5B84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7.5 (2.1)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74DA88E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46 (30.9)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EC3DAD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20 (13.4)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AAF55E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22 (14.8)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3804D9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12 (8.1)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C2EB58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12 (8.1)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6F63A0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10 (6.7)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F1D1DC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 (8.7)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B0BF8B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9 (6.0)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552535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 (3.4)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253DA9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5F4BBB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6 (4.0)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8D29A3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 (2.0)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22744E4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133 (88.7)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62EB1EF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7110575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 (5.3)</w:t>
            </w:r>
          </w:p>
        </w:tc>
      </w:tr>
      <w:tr w:rsidR="00F61F76" w:rsidRPr="00B47D0F" w14:paraId="55B040B5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78ED950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HJZ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D7BAD0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29.3 (6.5)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1CAA8E7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1.2 (1.4)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5628FED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8.4 (2.2)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7DC4749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66 (45.8)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4BA78F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19 (13.2)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0BF4B9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23 (16.0)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5C47C3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9 (6.3)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DDDE39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 (9.0)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4718FC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 (4.9)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3A63A7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B1D80E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 (2.8)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5E80FE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2B75B9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F41E37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63 (42.0)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DBFE86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 (2.7)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16439CA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64 (42.7)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3ADD4EF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 (2.0)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572C331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16 (10.7)</w:t>
            </w:r>
          </w:p>
        </w:tc>
      </w:tr>
      <w:tr w:rsidR="00F61F76" w:rsidRPr="00B47D0F" w14:paraId="38FB3B01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65AF53A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HYG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229A0E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30.3 (6.5)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620DEF2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0.9 (1.1)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4B9D222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7.4 (2.0)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6633403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732DA2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4E85DD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 (5.0)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164E01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 (2.8)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5F69EA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26 (18.4)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131A96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 (9.2)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93D103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18 (12.8)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6A2E2A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20 (14.2)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1DCB7C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22 (15.6)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B83ABE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30 (21.3)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566AFD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12 (8.0)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F7556F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6396764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133 (88.7)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1E45851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 (2.7)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6C0FE61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</w:tr>
      <w:tr w:rsidR="00F61F76" w:rsidRPr="00B47D0F" w14:paraId="1E742C0E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19135AD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IWX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69012B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31.5 (5.9)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302BBE7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0.8 (0.9)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1935D07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7.1 (2.3)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408B2FC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6B5019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90AFA4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 (2.8)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5319D9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6 (4.3)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B776B1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22 (15.6)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F553FC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16 (11.3)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47BB17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18 (12.8)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8551B9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20 (14.2)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40F7FF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22 (15.6)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1ADDF7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32 (22.7)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66351F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26 (17.3)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B4C5A3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 (2.0)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3B2E59A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102 (68.0)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7C3356B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58931AB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19 (12.7)</w:t>
            </w:r>
          </w:p>
        </w:tc>
      </w:tr>
      <w:tr w:rsidR="00F61F76" w:rsidRPr="00B47D0F" w14:paraId="1F08B0A6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69CAE58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JDG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7D57BF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29.4 (6.0)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4400699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1.1 (1.4)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5EE0E4E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7.6 (1.9)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74B9900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44 (30.8)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DD8871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17 (11.9)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6C41A2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 (7.7)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C2C5A5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 (7.7)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C9234A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 (5.6)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FFA2F4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 (2.8)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BF3829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16 (11.2)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7E5BA9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12 (8.4)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334F81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 (9.1)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21F840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 (4.9)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E17931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22 (14.7)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972E82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 (3.3)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0841B26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111 (74.0)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5B66122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 (2.7)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75D2475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 (5.3)</w:t>
            </w:r>
          </w:p>
        </w:tc>
      </w:tr>
      <w:tr w:rsidR="00F61F76" w:rsidRPr="00B47D0F" w14:paraId="0F955A7B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2B6D9F8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JII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78CF17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31.9 (5.4)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6518B87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0.7 (0.9)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0068F98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7.0 (1.9)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5639A38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C42888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6 (4.1)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F7D2E5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16 (10.9)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066899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18 (12.2)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8B9D14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20 (13.6)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B9E860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37 (25.2)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B89AB3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17 (11.6)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B79440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 (8.8)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6348B0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17 (11.6)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8C753F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1EC968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26 (17.3)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C5684B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18 (12.0)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6E2D4C1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96 (64.0)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5ACE289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6 (4.0)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31F7EEE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 (2.7)</w:t>
            </w:r>
          </w:p>
        </w:tc>
      </w:tr>
      <w:tr w:rsidR="00F61F76" w:rsidRPr="00B47D0F" w14:paraId="3841CDB2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6FBCE17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JNM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C23A38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31.0 (6.0)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3E46069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1.3 (1.1)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1F782C7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7.4 (2.4)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604FC2D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6 (4.0)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EF3004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30 (20.1)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B5FABB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22 (14.8)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04C782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24 (16.1)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0AA722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12 (8.1)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5EABB1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9 (6.0)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917D7D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14 (9.4)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2C02A5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 (7.4)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124761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 (8.7)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ED406B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 (5.4)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712353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31 (20.7)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090EC5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14 (9.3)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32C8235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95 (63.3)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42FFC67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6 (4.0)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696DE6F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 (2.7)</w:t>
            </w:r>
          </w:p>
        </w:tc>
      </w:tr>
      <w:tr w:rsidR="00F61F76" w:rsidRPr="00B47D0F" w14:paraId="4D8B4603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4F7D023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JPM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9CA44E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30.2 (6.5)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2FC14A3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1.1 (1.2)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2549486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8.6 (2.1)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076C174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 (4.9)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8C6A41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 (7.7)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790D16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6 (4.2)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9BE433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16 (11.2)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3259D4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9 (6.3)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50F6FC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26 (18.2)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C400DF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12 (8.4)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064B36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26 (18.2)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243DEE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18 (12.6)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0CBCF6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12 (8.4)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5E0DA8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 (2.7)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E2BF5F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 (2.0)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37876FF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140 (93.3)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61DE27B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(1.3)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22A5CBE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</w:tr>
      <w:tr w:rsidR="00F61F76" w:rsidRPr="00B47D0F" w14:paraId="746B534A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7309C1A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MJL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857C27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27.0 (6.0)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39CD41E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1.0 (1.3)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1266048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7.9 (2.0)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6EC7643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65 (45.5)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25C50E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 (9.1)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A99376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 (9.1)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2EEC01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9 (6.3)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C4BCDC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 (5.6)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322379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6 (4.2)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2BA7B3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 (2.8)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7158FA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14 (9.8)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135972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 (7.7)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FF4423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89D987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6 (4.0)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0EEEE9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(1.3)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2942E24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139 (92.7)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05EFA11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5503233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(1.3)</w:t>
            </w:r>
          </w:p>
        </w:tc>
      </w:tr>
      <w:tr w:rsidR="00F61F76" w:rsidRPr="00B47D0F" w14:paraId="7682BF5D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54673B5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NSK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75B489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28.1 (6.5)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23FCFBF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1.3 (1.6)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3B59DE4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8.2 (2.2)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01B2586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36 (24.7)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1F69A9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39 (26.7)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C94B87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 (8.9)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076A85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22 (15.1)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325FBE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 (7.5)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33CEFD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 (2.7)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3CA8DF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 (5.5)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CB5C5D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 (4.8)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473223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 (3.4)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FF48DC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3EF86B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7103DF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2526605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148 (98.7)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4C4A85C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61FB088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</w:tr>
      <w:tr w:rsidR="00F61F76" w:rsidRPr="00B47D0F" w14:paraId="1386EB55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10F445F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OVA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62C5C2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32.4 (5.5)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6ED8656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0.6 (1.0)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7EB7692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7.6 (2.3)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5D49C85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27 (19.4)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296D2D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27 (19.4)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F22A4B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19 (13.7)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F1700F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17 (12.2)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08BD0F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10 (7.2)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EDBEB5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15 (10.8)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5E06C7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15 (10.8)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DAE840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 (3.6)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B0C2B3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 (2.2)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CE1D7C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F2078E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22 (14.7)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BCAF22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20 (13.3)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13B8EA3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88 (58.7)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37FEC36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(1.3)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439A5A4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18 (12.0)</w:t>
            </w:r>
          </w:p>
        </w:tc>
      </w:tr>
      <w:tr w:rsidR="00F61F76" w:rsidRPr="00B47D0F" w14:paraId="6B8D80B2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39FEC79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OYN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E3AB52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30.9 (6.3)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2D4585B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1.0 (1.2)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5F26CB5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7.5 (2.2)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6E54967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21 (14.3)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E1DFBD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 (8.8)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F54785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23 (15.6)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699BC1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 (8.8)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2D2467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9 (6.1)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7E69B0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19 (12.9)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4D613D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20 (13.6)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3C2FC3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17 (11.6)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A5281C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 (2.7)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A4A7BB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 (5.4)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67A4C4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 (8.7)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CCCAC8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(1.3)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3303E9D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134 (89.3)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382E064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58B3248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</w:tr>
      <w:tr w:rsidR="00F61F76" w:rsidRPr="00B47D0F" w14:paraId="2F099D0D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2E8F203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PCO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3D3485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30.1 (6.6)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1B8A856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1.0 (1.2)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2C2C6D7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7.6 (2.1)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3F6FB4F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41 (29.7)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B7F0A1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 (5.8)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3B275A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 (8.0)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057B5E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15 (10.9)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FEAF20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 (8.0)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354DC5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12 (8.7)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99542E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 (5.8)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E338CC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 (3.6)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AAC7C5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17 (12.3)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62C065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10 (7.2)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1FB98B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18 (12.1)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C1F446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 (5.4)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56910B8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121 (81.2)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1573EC5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1B3DDB0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</w:tr>
      <w:tr w:rsidR="00F61F76" w:rsidRPr="00B47D0F" w14:paraId="3C695710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1EDAC3F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QAR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99C456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29.5 (6.5)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0B1E56A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1.3 (1.5)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25EE47C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7.9 (2.4)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4143E58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26 (17.3)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4CA004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20 (13.3)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47A7F0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9 (6.0)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A67654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23 (15.3)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BA5A17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28 (18.7)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C31684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 (7.3)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E79DE7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 (7.3)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457FB9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 (7.3)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E5C3FB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 (5.3)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404A06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 (2.0)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08B4CB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 (2.0)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B0BD20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 (2.0)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1F84B7C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137 (90.7)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418A017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6667EFD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 (4.6)</w:t>
            </w:r>
          </w:p>
        </w:tc>
      </w:tr>
      <w:tr w:rsidR="00F61F76" w:rsidRPr="00B47D0F" w14:paraId="4F74EB19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303DC4A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QSL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CACF05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29.8 (6.6)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218DE92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0.9 (1.3)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5C35DD3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7.8 (2.3)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1975AB8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15 (10.6)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2432F1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12 (8.5)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673652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 (5.7)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3FC0EB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30 (21.3)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7CD470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 (7.8)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92B2C3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 (9.2)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84B1A4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14 (9.9)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43D1F9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9 (6.4)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7F2BED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21 (14.9)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6906B7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 (5.7)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D78806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24 (16.0)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2E237F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(1.3)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4B8A156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118 (78.7)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0B6441B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 (2.0)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203940B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 (2.0)</w:t>
            </w:r>
          </w:p>
        </w:tc>
      </w:tr>
      <w:tr w:rsidR="00F61F76" w:rsidRPr="00B47D0F" w14:paraId="6FECF71F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536BFB8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RPR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09CE43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30.5 (6.0)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4DEB4BE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1.5 (1.5)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56CC7D0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7.8 (2.0)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7DE4EBF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73 (50.3)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23CBFE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29 (20.0)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F9A55F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 (2.8)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EE17B5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9 (6.2)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B44931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6 (4.1)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0CBA9D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9 (6.2)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03F070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CFC74C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 (2.8)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C19A23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E719DC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 (4.8)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7BE722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51 (34.0)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02DDEA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 (7.3)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1AC3145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76 (50.7)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48EF3FF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 (4.7)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1D76C19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 (3.3)</w:t>
            </w:r>
          </w:p>
        </w:tc>
      </w:tr>
      <w:tr w:rsidR="00F61F76" w:rsidRPr="00B47D0F" w14:paraId="5FB8ECBA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70D14E7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RXO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8BCA60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32.0 (5.9)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6839BF7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0.9 (1.0)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0A742F0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8.1 (2.2)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263CC26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3FA153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 (2.0)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C0C191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72AB5A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9 (6.0)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C88D4D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 (3.3)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85AF76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16 (10.6)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4D2117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16 (10.6)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9F412E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31 (20.5)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3856B7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23 (15.2)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07804A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47 (31.1)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757476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10 (6.4)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A5AC78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(0.6)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67A57E1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143 (91.7)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52E29EA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(0.6)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5AED614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(0.6)</w:t>
            </w:r>
          </w:p>
        </w:tc>
      </w:tr>
      <w:tr w:rsidR="00F61F76" w:rsidRPr="00B47D0F" w14:paraId="22BF3BF6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545E8DE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SCC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A77048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31.0 (5.9)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52F5839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1.0 (1.1)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2FC500F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8.0 (2.1)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33C2821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6 (4.2)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805399E" w14:textId="77777777" w:rsidR="00F61F76" w:rsidRPr="00B47D0F" w:rsidRDefault="00F61F76" w:rsidP="0047154B">
            <w:pPr>
              <w:tabs>
                <w:tab w:val="center" w:pos="257"/>
              </w:tabs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ab/>
            </w: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 (5.6)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B80420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 (7.7)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27117E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15 (10.6)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7ADBB5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12 (8.5)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EF9306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17 (12.0)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8C2CEE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28 (19.7)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488A54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 (7.7)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939462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 (5.6)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545D45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26 (18.3)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2F0A71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 (7.3)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547C74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7DB483B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137 (90.7)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112D378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0EB722D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</w:tr>
      <w:tr w:rsidR="00F61F76" w:rsidRPr="00B47D0F" w14:paraId="28DEC51B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1D6C214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SDD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844D97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30.8 (6.2)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645760B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0.9 (1.1)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0725B54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7.7 (2.9)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4CA74C9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 (2.8)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933003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28 (19.7)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49D493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32 (22.5)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10F15D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20 (14.1)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AC5451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17 (12.0)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CF8BD2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19 (13.4)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D7E532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 (5.6)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249811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8E9715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 (7.7)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EAD323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56BBF7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57 (38.0)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19C47F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 (8.7)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13828B0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39 (26.0)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121B73F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423C92F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40 (26.7)</w:t>
            </w:r>
          </w:p>
        </w:tc>
      </w:tr>
      <w:tr w:rsidR="00F61F76" w:rsidRPr="00B47D0F" w14:paraId="0314802C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053C593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SHS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736E2C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30.6 (6.6)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0FA7B42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1.0 (1.3)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2FB81D2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7.6 (2.1)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4543563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34EFE7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 (4.9)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88481C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31 (21.5)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E72AC3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23 (16.0)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046AC4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27 (18.8)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24BECE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20 (13.9)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5CBE38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 (2.8)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9E3D5A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 (5.6)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488694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10 (6.9)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03C453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14 (9.7)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33899E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53 (35.3)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D746EC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 (3.3)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06CBDF2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77 (51.3)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563CC0D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(1.3)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73BF0AF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 (8.7)</w:t>
            </w:r>
          </w:p>
        </w:tc>
      </w:tr>
      <w:tr w:rsidR="00F61F76" w:rsidRPr="00B47D0F" w14:paraId="34CA452F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4485D4C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SXB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D3FAF8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29.1 (6.1)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6F3CCBF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1.1 (1.3)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0A69B65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7.7 (2.0)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1485324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16 (10.9)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4E76FC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15 (10.2)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DB78A1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23 (15.6)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539970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23 (15.6)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D63DF5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10 (6.8)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B7C6A8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 (3.4)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F10311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12 (8.2)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B37E39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20 (13.6)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A24214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 (8.8)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71E7F5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10 (6.8)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806C89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 (5.3)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74A79A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 (3.3)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7F2B222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138 (91.4)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34CB6FC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7B8B946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</w:tr>
      <w:tr w:rsidR="00F61F76" w:rsidRPr="00B47D0F" w14:paraId="5072C68E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4ECCF46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SXM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7C9664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30.3 (5.9)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74651DC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0.8 (1.3)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6634951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7.5 (2.1)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0A49655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CC23C8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6 (4.8)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298290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26A0D2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 (2.4)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986E8A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12 (9.5)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797756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27 (21.4)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880C9F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19 (15.1)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FD1BE4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18 (14.3)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C7CD19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30 (23.8)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B81E2E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9 (7.1)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0E994B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 (3.5)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BFB65E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 (2.1)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66805F6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134 (93.7)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65D9A7A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6A0156F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</w:tr>
      <w:tr w:rsidR="00F61F76" w:rsidRPr="00B47D0F" w14:paraId="52366F2D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5E381A9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TCS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960E70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29.8 (6.0)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058AC42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1.3 (1.3)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37945EF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7.3 (1.8)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520B1BA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32 (22.1)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F3139F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31 (21.4)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E89F0E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 (7.6)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CEBB9E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 (7.6)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A472FE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 (5.5)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806779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 (3.4)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B274D5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 (9.0)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DCF399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6 (4.1)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1E0D25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9 (6.2)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8F1F28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19 (13.1)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4F2E5B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9 (6.0)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564475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 (3.3)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1310EF8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112 (74.7)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0BC1E69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28B8BCF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23 (15.3)</w:t>
            </w:r>
          </w:p>
        </w:tc>
      </w:tr>
      <w:tr w:rsidR="00F61F76" w:rsidRPr="00B47D0F" w14:paraId="65B79C7C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0D53FF9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ULV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A803EE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31.6 (6.4)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54FB27D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1.1 (1.5)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42338AB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7.4 (2.1)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4E5C754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32 (22.2)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C0B06F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40 (27.8)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E1829F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43 (29.9)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00E036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16 (11.1)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4A656A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 (4.9)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C55EC6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75BE33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 (2.1)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B27C79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02097D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D6DDE7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AFD0A8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24 (15.9)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88A7A7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40 (26.5)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53883C4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58 (38.4)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2C7E74D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15 (9.9)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0A54792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14 (9.3)</w:t>
            </w:r>
          </w:p>
        </w:tc>
      </w:tr>
      <w:tr w:rsidR="00F61F76" w:rsidRPr="00B47D0F" w14:paraId="0FD583A0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4FFB356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UOY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33CDA5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29.3 (6.4)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0091AD6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1.1 (1.4)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6FB601E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8.1 (2.4)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3473478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23 (16.5)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58B877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15 (10.8)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4D8CB6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 (7.9)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BFF185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16 (11.5)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4557BB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14 (10.1)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E794CC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12 (8.6)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E83CBA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12 (8.6)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127CF0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9 (6.5)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F3F37A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18 (12.9)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748081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9 (6.5)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16C550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18 (12.0)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407614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 (2.0)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5A2C02A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127 (84.7)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656E0E3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4A2530F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(1.3)</w:t>
            </w:r>
          </w:p>
        </w:tc>
      </w:tr>
      <w:tr w:rsidR="00F61F76" w:rsidRPr="00B47D0F" w14:paraId="3666B9AE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0D27549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VXL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8E3DE1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29.6 (6.2)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18CB368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1.0 (1.6)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46F69DC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7.6 (2.4)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7E10780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14 (9.7)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8D93AA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52 (36.1)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0ABBC4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56 (38.9)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762148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 (9.0)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8BA761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 (4.9)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451B56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DA9618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61020F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3CE376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92FDAF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BF0BF5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47 (31.5)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DE9B65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35 (23.5)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5A03F40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52 (34.9)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64B4952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 (2.0)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7ECA6A8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12 (8.1)</w:t>
            </w:r>
          </w:p>
        </w:tc>
      </w:tr>
      <w:tr w:rsidR="00F61F76" w:rsidRPr="00B47D0F" w14:paraId="6C75E88B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1DEE17D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WDI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2162FF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28.7 (6.3)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383BA0F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0.9 (1.1)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629A724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7.7 (2.2)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5A1EEC2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41 (29.7)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F557BC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33 (23.9)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D79D68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25 (18.1)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6271E0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 (5.8)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5B6F1F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10 (7.2)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66D764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 (2.9)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05EA08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 (5.1)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9418A9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26EFFD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7591F3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 (5.1)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1103BF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21 (14.0)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6D9D75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 (2.7)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4E26DF3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112 (74.7)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444D8E7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 (2.0)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6E5FCE3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10 (6.7)</w:t>
            </w:r>
          </w:p>
        </w:tc>
      </w:tr>
      <w:tr w:rsidR="00F61F76" w:rsidRPr="00B47D0F" w14:paraId="4D76091F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026705E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WWR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55AF81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28.0 (6.0)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4DEC5D8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1.1 (1.2)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7FCCE65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8.0 (2.2)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72ADCA2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35 (24.1)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0315B0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26 (17.9)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07E67D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25 (17.2)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C63BCA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16 (11.0)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94999C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10 (6.9)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79C4C5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 (9.0)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2298D8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 (4.8)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F2771C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 (2.8)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7448AD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 (3.4)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B8EAEF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 (2.8)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BDA622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3F3CBF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(1.3)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2AE4379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145 (96.7)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10348D0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4B13B0E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</w:tr>
      <w:tr w:rsidR="00F61F76" w:rsidRPr="00B47D0F" w14:paraId="776E1882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4448D27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WYW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8BFD24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31.5 (6.2)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31F3224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0.9 (1.0)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5777870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7.8 (2.0)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1F8464C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51AC71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 (2.1)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F556C7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 (2.7)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B2DFAC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12 (8.2)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DFA61F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9 (6.2)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98CE0B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15 (10.3)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C96088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17 (11.6)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2D2DFE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20 (13.7)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EE4F3E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16 (11.0)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06E450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50 (34.2)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15B196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 (4.7)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EEA419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 (4.7)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1BE1ED2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132 (88.6)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4554E81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(1.3)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6557E16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</w:tr>
      <w:tr w:rsidR="00F61F76" w:rsidRPr="00B47D0F" w14:paraId="0632A1C1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55AF1E0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XNL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A1EB9B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30.7 (5.9)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47C6B76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0.7 (0.9)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2D75FCA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7.5 (1.9)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226A422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17971F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 (3.6)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B1604B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 (2.9)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6BFE79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 (5.7)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B23DF5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16 (11.4)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A3C373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28 (20.0)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31F29B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16 (11.4)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D916C6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29 (20.7)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EF7F04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14 (10.0)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8CA87D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20 (14.3)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CC9790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 (7.3)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833DC8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38A0E81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131 (87.3)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0FF560A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538A92E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6 (4.0)</w:t>
            </w:r>
          </w:p>
        </w:tc>
      </w:tr>
      <w:tr w:rsidR="00F61F76" w:rsidRPr="00B47D0F" w14:paraId="5CC5A737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5F7429E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XQD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679478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29.5 (6.2)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75B91AF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1.3 (1.4)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594C86A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8.1 (2.6)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67D626C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50 (35.2)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D9B95E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35 (24.6)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4D1F24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 (7.7)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547FB8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 (7.7)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5889E2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 (3.5)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527A4D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10 (7.0)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CEBBD2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 (4.9)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AC51E7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10 (7.0)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72FBBF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D4BA82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A7FF3A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43 (28.7)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9B3530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 (2.0)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4F858CC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94 (62.7)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5175DE6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(1.3)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31E296F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 (5.3)</w:t>
            </w:r>
          </w:p>
        </w:tc>
      </w:tr>
      <w:tr w:rsidR="00F61F76" w:rsidRPr="00B47D0F" w14:paraId="75DFF4C1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25ACD90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XQZ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30D9DA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31.6 (5.7)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6C66FD6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0.9 (1.2)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4613D5C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8.2 (2.2)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01FDBF5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EA12F7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 (2.0)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8A7969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 (8.8)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048267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 (4.7)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AF7C13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12 (8.1)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DBC916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31 (20.9)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6240E1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10 (6.8)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03E509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21 (14.2)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1A78E5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30 (20.3)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40BC03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20 (13.5)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1DA1BC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7689B2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131571B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149 (98.7)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38B928C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325EB20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</w:tr>
      <w:tr w:rsidR="00F61F76" w:rsidRPr="00B47D0F" w14:paraId="65D654E8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2BBD7DE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YLJ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F9324F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29.4 (6.5)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6AFEC83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1.0 (1.3)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4B54AD3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7.7 (2.4)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0A85135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14 (9.8)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E43784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14 (9.8)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D68F6F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14 (9.8)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ED6E85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9 (6.3)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59B916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18 (12.6)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C25900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19 (13.3)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814440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15 (10.5)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C836DF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 (7.7)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91F060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16 (11.2)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638390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 (9.1)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5F18C2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 (2.7)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E9990B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1452E98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138 (92.0)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4BD5702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 (2.0)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563C640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 (3.3)</w:t>
            </w:r>
          </w:p>
        </w:tc>
      </w:tr>
      <w:tr w:rsidR="00F61F76" w:rsidRPr="00B47D0F" w14:paraId="3846C504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6A84257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YUS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A9F2B1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27.5 (5.6)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7745D74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1.3 (1.6)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4D61375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7.5 (2.3)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25947EB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23 (15.3)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CCCF25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21 (14.0)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D7ABE1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29 (19.3)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8DC40B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24 (16.0)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4AA9E5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15 (10.0)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08959D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 (4.7)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048EFC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11 (7.3)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922F770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 (4.7)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D7B573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8 (5.3)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FCE609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 (3.3)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B5BE80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5 (3.3)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FE2363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(1.3)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64464FE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143 (95.3)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7874BAD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3130CD7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</w:tr>
      <w:tr w:rsidR="00F61F76" w:rsidRPr="00B47D0F" w14:paraId="213DD887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0E00F72F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ZAM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617798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29.0 (5.8)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5D9EE7E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1.1 (1.3)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3433159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7.9 (2.1)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26CFC35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 (3.1)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B8645D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18 (13.7)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931088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9 (6.9)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921770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27 (20.6)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3DFA8F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41 (31.3)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6622E1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10 (7.6)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F8F668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12 (9.2)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B5CFCA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 (5.3)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9560BC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 (2.3)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50FB60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6C6FC5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ACC631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0E03158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145 (96.7)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275D5BF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 (0.7)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439E0BF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 (2.0)</w:t>
            </w:r>
          </w:p>
        </w:tc>
      </w:tr>
      <w:tr w:rsidR="00F61F76" w:rsidRPr="00B47D0F" w14:paraId="6D14B79B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5CA865B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ZAR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3522F6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28.9 (5.5)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42F1AF8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1.1 (1.0)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4CE6B1F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7.5 (1.8)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4946433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128 (100.0)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78DAA2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0C5D98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137332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DB2964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73C9DD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B808F88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E0F3E5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9D7FCE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E0E0D9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C2B8A5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D67A9B1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2CE59C9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147 (97.4)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7FB5ADB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 (1.3)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77D6234A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</w:tr>
      <w:tr w:rsidR="00F61F76" w:rsidRPr="00B47D0F" w14:paraId="678D0047" w14:textId="77777777" w:rsidTr="0047154B">
        <w:trPr>
          <w:trHeight w:val="300"/>
        </w:trPr>
        <w:tc>
          <w:tcPr>
            <w:tcW w:w="221" w:type="pct"/>
            <w:shd w:val="clear" w:color="auto" w:fill="auto"/>
            <w:noWrap/>
            <w:hideMark/>
          </w:tcPr>
          <w:p w14:paraId="4ED49A89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b/>
                <w:sz w:val="16"/>
                <w:szCs w:val="16"/>
                <w:lang w:eastAsia="en-GB"/>
              </w:rPr>
              <w:t>ZNI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D3962E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30.8 (5.9)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2D93BEF6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1.1 (1.2)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14:paraId="1811C00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7.9 (1.9)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14:paraId="7C01A70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3 (2.1)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670F455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7 (4.9)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65A3D6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20 (14.0)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EF2F1D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26 (18.2)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935636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16 (11.2)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033687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20 (14.0)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F3C9034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14 (9.8)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174D9FC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22 (15.4)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ADB49C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6 (4.2)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69AA17BB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9 (6.3)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D5D42DE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6 (4.0)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DDB01A3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15DA8C87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145 (96.0)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14:paraId="7C4DE75D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53B1D032" w14:textId="77777777" w:rsidR="00F61F76" w:rsidRPr="00B47D0F" w:rsidRDefault="00F61F76" w:rsidP="0047154B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B47D0F">
              <w:rPr>
                <w:rFonts w:eastAsia="Times New Roman" w:cs="Times New Roman"/>
                <w:sz w:val="16"/>
                <w:szCs w:val="16"/>
                <w:lang w:eastAsia="en-GB"/>
              </w:rPr>
              <w:t>0 (0.0)</w:t>
            </w:r>
          </w:p>
        </w:tc>
      </w:tr>
    </w:tbl>
    <w:p w14:paraId="599C773C" w14:textId="33F25E6C" w:rsidR="002F56E2" w:rsidRDefault="00F61F76">
      <w:pPr>
        <w:rPr>
          <w:rFonts w:cs="Arial"/>
        </w:rPr>
      </w:pPr>
      <w:r>
        <w:rPr>
          <w:rFonts w:cs="Arial"/>
        </w:rPr>
        <w:br w:type="page"/>
      </w:r>
    </w:p>
    <w:p w14:paraId="1B135C75" w14:textId="77777777" w:rsidR="002F56E2" w:rsidRDefault="002F56E2" w:rsidP="00F61F76">
      <w:pPr>
        <w:rPr>
          <w:rFonts w:cs="Arial"/>
        </w:rPr>
        <w:sectPr w:rsidR="002F56E2" w:rsidSect="00B46A3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83817B4" w14:textId="77777777" w:rsidR="002F56E2" w:rsidRDefault="002F56E2" w:rsidP="002F56E2">
      <w:pPr>
        <w:spacing w:line="276" w:lineRule="auto"/>
        <w:rPr>
          <w:rFonts w:eastAsia="Calibri" w:cs="Arial"/>
        </w:rPr>
      </w:pPr>
    </w:p>
    <w:p w14:paraId="1AF24948" w14:textId="1C031BD7" w:rsidR="002F56E2" w:rsidRPr="00091769" w:rsidRDefault="002F56E2" w:rsidP="002F56E2">
      <w:pPr>
        <w:pStyle w:val="Quote"/>
      </w:pPr>
      <w:bookmarkStart w:id="6" w:name="_Toc417856013"/>
      <w:r>
        <w:t>Supplementary Table 1</w:t>
      </w:r>
      <w:r w:rsidRPr="00DD0FAF">
        <w:t xml:space="preserve">0.  Odds ratios from multivariable hierarchical logistic regression models for ‘Emergency admission from EPAU’ using categorical predictors with confounder adjustment: </w:t>
      </w:r>
      <w:r w:rsidRPr="00663918">
        <w:rPr>
          <w:rStyle w:val="SubtitleChar"/>
        </w:rPr>
        <w:t>1. FD+MA (n=6397); 2. FD+MA+DS+GAP (n=5851) (*FD+MA: maternal age and final diagnosis, FD+MA+D+GA: maternal age and final diagnosis, deprivation score and gestational age unit policy)</w:t>
      </w:r>
      <w:bookmarkEnd w:id="6"/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2211"/>
        <w:gridCol w:w="1287"/>
        <w:gridCol w:w="2298"/>
        <w:gridCol w:w="983"/>
      </w:tblGrid>
      <w:tr w:rsidR="002F56E2" w:rsidRPr="00236EC1" w14:paraId="1A39DDA9" w14:textId="77777777" w:rsidTr="0047154B">
        <w:tc>
          <w:tcPr>
            <w:tcW w:w="1330" w:type="pct"/>
            <w:tcBorders>
              <w:top w:val="single" w:sz="4" w:space="0" w:color="auto"/>
              <w:bottom w:val="single" w:sz="4" w:space="0" w:color="auto"/>
            </w:tcBorders>
          </w:tcPr>
          <w:p w14:paraId="5BF2106B" w14:textId="77777777" w:rsidR="002F56E2" w:rsidRPr="005B3C85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5B3C85">
              <w:rPr>
                <w:rFonts w:eastAsia="Calibri" w:cs="Arial"/>
              </w:rPr>
              <w:t>Variable</w:t>
            </w:r>
          </w:p>
        </w:tc>
        <w:tc>
          <w:tcPr>
            <w:tcW w:w="1197" w:type="pct"/>
            <w:tcBorders>
              <w:top w:val="single" w:sz="4" w:space="0" w:color="auto"/>
              <w:bottom w:val="single" w:sz="4" w:space="0" w:color="auto"/>
            </w:tcBorders>
          </w:tcPr>
          <w:p w14:paraId="706CBABA" w14:textId="77777777" w:rsidR="002F56E2" w:rsidRPr="005B3C85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5B3C85">
              <w:rPr>
                <w:rFonts w:eastAsia="Calibri" w:cs="Arial"/>
              </w:rPr>
              <w:t>Adjustment*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</w:tcPr>
          <w:p w14:paraId="164453F4" w14:textId="77777777" w:rsidR="002F56E2" w:rsidRPr="005B3C85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5B3C85">
              <w:rPr>
                <w:rFonts w:eastAsia="Calibri" w:cs="Arial"/>
              </w:rPr>
              <w:t>Category</w:t>
            </w:r>
          </w:p>
        </w:tc>
        <w:tc>
          <w:tcPr>
            <w:tcW w:w="1244" w:type="pct"/>
            <w:tcBorders>
              <w:top w:val="single" w:sz="4" w:space="0" w:color="auto"/>
              <w:bottom w:val="single" w:sz="4" w:space="0" w:color="auto"/>
            </w:tcBorders>
          </w:tcPr>
          <w:p w14:paraId="56557E26" w14:textId="77777777" w:rsidR="002F56E2" w:rsidRPr="005B3C85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5B3C85">
              <w:rPr>
                <w:rFonts w:eastAsia="Calibri" w:cs="Arial"/>
              </w:rPr>
              <w:t>OR (95%CI)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</w:tcPr>
          <w:p w14:paraId="28D54EB9" w14:textId="77777777" w:rsidR="002F56E2" w:rsidRPr="005B3C85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5B3C85">
              <w:rPr>
                <w:rFonts w:eastAsia="Calibri" w:cs="Arial"/>
              </w:rPr>
              <w:t>p-value</w:t>
            </w:r>
          </w:p>
        </w:tc>
      </w:tr>
      <w:tr w:rsidR="002F56E2" w:rsidRPr="00404AE6" w14:paraId="57BE72F0" w14:textId="77777777" w:rsidTr="0047154B">
        <w:tc>
          <w:tcPr>
            <w:tcW w:w="1330" w:type="pct"/>
            <w:tcBorders>
              <w:top w:val="single" w:sz="4" w:space="0" w:color="auto"/>
            </w:tcBorders>
          </w:tcPr>
          <w:p w14:paraId="38F956B1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 xml:space="preserve">Consultant presence </w:t>
            </w:r>
          </w:p>
        </w:tc>
        <w:tc>
          <w:tcPr>
            <w:tcW w:w="1197" w:type="pct"/>
            <w:tcBorders>
              <w:top w:val="single" w:sz="4" w:space="0" w:color="auto"/>
            </w:tcBorders>
          </w:tcPr>
          <w:p w14:paraId="507F83EA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FD+MA</w:t>
            </w:r>
          </w:p>
        </w:tc>
        <w:tc>
          <w:tcPr>
            <w:tcW w:w="697" w:type="pct"/>
            <w:tcBorders>
              <w:top w:val="single" w:sz="4" w:space="0" w:color="auto"/>
            </w:tcBorders>
          </w:tcPr>
          <w:p w14:paraId="46F48A04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Yes</w:t>
            </w:r>
          </w:p>
        </w:tc>
        <w:tc>
          <w:tcPr>
            <w:tcW w:w="1244" w:type="pct"/>
            <w:tcBorders>
              <w:top w:val="single" w:sz="4" w:space="0" w:color="auto"/>
            </w:tcBorders>
          </w:tcPr>
          <w:p w14:paraId="2E5F8569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1.03 (0.57 to 1.86)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14:paraId="218DCB56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0.927</w:t>
            </w:r>
          </w:p>
        </w:tc>
      </w:tr>
      <w:tr w:rsidR="002F56E2" w:rsidRPr="00404AE6" w14:paraId="0D43A375" w14:textId="77777777" w:rsidTr="0047154B">
        <w:tc>
          <w:tcPr>
            <w:tcW w:w="1330" w:type="pct"/>
          </w:tcPr>
          <w:p w14:paraId="404C5314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 xml:space="preserve">Volume </w:t>
            </w:r>
          </w:p>
        </w:tc>
        <w:tc>
          <w:tcPr>
            <w:tcW w:w="1197" w:type="pct"/>
          </w:tcPr>
          <w:p w14:paraId="4B1C03B3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697" w:type="pct"/>
          </w:tcPr>
          <w:p w14:paraId="0CC6D747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≥2500</w:t>
            </w:r>
          </w:p>
        </w:tc>
        <w:tc>
          <w:tcPr>
            <w:tcW w:w="1244" w:type="pct"/>
          </w:tcPr>
          <w:p w14:paraId="433D6BD3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0.86 (0.45 to 1.64)</w:t>
            </w:r>
          </w:p>
        </w:tc>
        <w:tc>
          <w:tcPr>
            <w:tcW w:w="532" w:type="pct"/>
          </w:tcPr>
          <w:p w14:paraId="265E5DDD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0.649</w:t>
            </w:r>
          </w:p>
        </w:tc>
      </w:tr>
      <w:tr w:rsidR="002F56E2" w:rsidRPr="00404AE6" w14:paraId="792DF768" w14:textId="77777777" w:rsidTr="0047154B">
        <w:tc>
          <w:tcPr>
            <w:tcW w:w="1330" w:type="pct"/>
          </w:tcPr>
          <w:p w14:paraId="76E26D82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Weekend opening</w:t>
            </w:r>
          </w:p>
        </w:tc>
        <w:tc>
          <w:tcPr>
            <w:tcW w:w="1197" w:type="pct"/>
          </w:tcPr>
          <w:p w14:paraId="6790024B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697" w:type="pct"/>
          </w:tcPr>
          <w:p w14:paraId="1AB4F102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Yes</w:t>
            </w:r>
          </w:p>
        </w:tc>
        <w:tc>
          <w:tcPr>
            <w:tcW w:w="1244" w:type="pct"/>
          </w:tcPr>
          <w:p w14:paraId="2A8E9393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1.35 (0.72 to 2.55)</w:t>
            </w:r>
          </w:p>
        </w:tc>
        <w:tc>
          <w:tcPr>
            <w:tcW w:w="532" w:type="pct"/>
          </w:tcPr>
          <w:p w14:paraId="3AC02A92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0.350</w:t>
            </w:r>
          </w:p>
        </w:tc>
      </w:tr>
      <w:tr w:rsidR="002F56E2" w:rsidRPr="00404AE6" w14:paraId="7CAEE683" w14:textId="77777777" w:rsidTr="0047154B">
        <w:tc>
          <w:tcPr>
            <w:tcW w:w="1330" w:type="pct"/>
          </w:tcPr>
          <w:p w14:paraId="73793ED9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197" w:type="pct"/>
          </w:tcPr>
          <w:p w14:paraId="0D6D0498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697" w:type="pct"/>
          </w:tcPr>
          <w:p w14:paraId="2A55F524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244" w:type="pct"/>
          </w:tcPr>
          <w:p w14:paraId="3EAA2937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532" w:type="pct"/>
          </w:tcPr>
          <w:p w14:paraId="20FBF33B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</w:tr>
      <w:tr w:rsidR="002F56E2" w:rsidRPr="00404AE6" w14:paraId="5B6B19D8" w14:textId="77777777" w:rsidTr="0047154B">
        <w:tc>
          <w:tcPr>
            <w:tcW w:w="1330" w:type="pct"/>
          </w:tcPr>
          <w:p w14:paraId="5CCE25C0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 xml:space="preserve">Consultant presence </w:t>
            </w:r>
          </w:p>
        </w:tc>
        <w:tc>
          <w:tcPr>
            <w:tcW w:w="1197" w:type="pct"/>
          </w:tcPr>
          <w:p w14:paraId="6B8B21D2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FD+MA+D</w:t>
            </w:r>
            <w:r>
              <w:rPr>
                <w:rFonts w:eastAsia="Calibri" w:cs="Arial"/>
              </w:rPr>
              <w:t>S</w:t>
            </w:r>
            <w:r w:rsidRPr="00404AE6">
              <w:rPr>
                <w:rFonts w:eastAsia="Calibri" w:cs="Arial"/>
              </w:rPr>
              <w:t>+GA</w:t>
            </w:r>
            <w:r>
              <w:rPr>
                <w:rFonts w:eastAsia="Calibri" w:cs="Arial"/>
              </w:rPr>
              <w:t>P</w:t>
            </w:r>
          </w:p>
        </w:tc>
        <w:tc>
          <w:tcPr>
            <w:tcW w:w="697" w:type="pct"/>
          </w:tcPr>
          <w:p w14:paraId="539D64C8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Yes</w:t>
            </w:r>
          </w:p>
        </w:tc>
        <w:tc>
          <w:tcPr>
            <w:tcW w:w="1244" w:type="pct"/>
          </w:tcPr>
          <w:p w14:paraId="58303149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0.97 (0.52 to 1.84)</w:t>
            </w:r>
          </w:p>
        </w:tc>
        <w:tc>
          <w:tcPr>
            <w:tcW w:w="532" w:type="pct"/>
          </w:tcPr>
          <w:p w14:paraId="4BDF952F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0.933</w:t>
            </w:r>
          </w:p>
        </w:tc>
      </w:tr>
      <w:tr w:rsidR="002F56E2" w:rsidRPr="00404AE6" w14:paraId="7C3670A5" w14:textId="77777777" w:rsidTr="0047154B">
        <w:tc>
          <w:tcPr>
            <w:tcW w:w="1330" w:type="pct"/>
          </w:tcPr>
          <w:p w14:paraId="36CB5148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 xml:space="preserve">Volume </w:t>
            </w:r>
          </w:p>
        </w:tc>
        <w:tc>
          <w:tcPr>
            <w:tcW w:w="1197" w:type="pct"/>
          </w:tcPr>
          <w:p w14:paraId="30F9FA85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697" w:type="pct"/>
          </w:tcPr>
          <w:p w14:paraId="010C7F1C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≥2500</w:t>
            </w:r>
          </w:p>
        </w:tc>
        <w:tc>
          <w:tcPr>
            <w:tcW w:w="1244" w:type="pct"/>
          </w:tcPr>
          <w:p w14:paraId="577510E3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0.86 (0.44 to 1.68)</w:t>
            </w:r>
          </w:p>
        </w:tc>
        <w:tc>
          <w:tcPr>
            <w:tcW w:w="532" w:type="pct"/>
          </w:tcPr>
          <w:p w14:paraId="4115CBC1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0.649</w:t>
            </w:r>
          </w:p>
        </w:tc>
      </w:tr>
      <w:tr w:rsidR="002F56E2" w:rsidRPr="00404AE6" w14:paraId="5799B195" w14:textId="77777777" w:rsidTr="0047154B">
        <w:tc>
          <w:tcPr>
            <w:tcW w:w="1330" w:type="pct"/>
          </w:tcPr>
          <w:p w14:paraId="4F8C595C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Weekend opening</w:t>
            </w:r>
          </w:p>
        </w:tc>
        <w:tc>
          <w:tcPr>
            <w:tcW w:w="1197" w:type="pct"/>
          </w:tcPr>
          <w:p w14:paraId="564CFC28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697" w:type="pct"/>
          </w:tcPr>
          <w:p w14:paraId="62726D49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Yes</w:t>
            </w:r>
          </w:p>
        </w:tc>
        <w:tc>
          <w:tcPr>
            <w:tcW w:w="1244" w:type="pct"/>
          </w:tcPr>
          <w:p w14:paraId="5AD772CB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1.44 (0.73 to 2.85)</w:t>
            </w:r>
          </w:p>
        </w:tc>
        <w:tc>
          <w:tcPr>
            <w:tcW w:w="532" w:type="pct"/>
          </w:tcPr>
          <w:p w14:paraId="165BB775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0.294</w:t>
            </w:r>
          </w:p>
        </w:tc>
      </w:tr>
      <w:tr w:rsidR="002F56E2" w:rsidRPr="00404AE6" w14:paraId="188543F0" w14:textId="77777777" w:rsidTr="0047154B">
        <w:tc>
          <w:tcPr>
            <w:tcW w:w="1330" w:type="pct"/>
          </w:tcPr>
          <w:p w14:paraId="3E3E962B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197" w:type="pct"/>
          </w:tcPr>
          <w:p w14:paraId="0213BED3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697" w:type="pct"/>
          </w:tcPr>
          <w:p w14:paraId="4A8C57E7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244" w:type="pct"/>
          </w:tcPr>
          <w:p w14:paraId="05151C0E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532" w:type="pct"/>
          </w:tcPr>
          <w:p w14:paraId="15E1F51E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</w:tr>
      <w:tr w:rsidR="002F56E2" w:rsidRPr="00404AE6" w14:paraId="3C5CEEC2" w14:textId="77777777" w:rsidTr="0047154B">
        <w:tc>
          <w:tcPr>
            <w:tcW w:w="1330" w:type="pct"/>
          </w:tcPr>
          <w:p w14:paraId="4B8BFEF7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 xml:space="preserve">Consultant presence </w:t>
            </w:r>
          </w:p>
        </w:tc>
        <w:tc>
          <w:tcPr>
            <w:tcW w:w="1197" w:type="pct"/>
          </w:tcPr>
          <w:p w14:paraId="54C12D16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FD+MA</w:t>
            </w:r>
          </w:p>
        </w:tc>
        <w:tc>
          <w:tcPr>
            <w:tcW w:w="697" w:type="pct"/>
          </w:tcPr>
          <w:p w14:paraId="11EB794A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Yes</w:t>
            </w:r>
          </w:p>
        </w:tc>
        <w:tc>
          <w:tcPr>
            <w:tcW w:w="1244" w:type="pct"/>
          </w:tcPr>
          <w:p w14:paraId="1198CCA0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1.03 (0.57 to 1.85)</w:t>
            </w:r>
          </w:p>
        </w:tc>
        <w:tc>
          <w:tcPr>
            <w:tcW w:w="532" w:type="pct"/>
          </w:tcPr>
          <w:p w14:paraId="2DEEC734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0.930</w:t>
            </w:r>
          </w:p>
        </w:tc>
      </w:tr>
      <w:tr w:rsidR="002F56E2" w:rsidRPr="00404AE6" w14:paraId="63C79F7F" w14:textId="77777777" w:rsidTr="0047154B">
        <w:tc>
          <w:tcPr>
            <w:tcW w:w="1330" w:type="pct"/>
          </w:tcPr>
          <w:p w14:paraId="54404C49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 xml:space="preserve">Volume </w:t>
            </w:r>
          </w:p>
        </w:tc>
        <w:tc>
          <w:tcPr>
            <w:tcW w:w="1197" w:type="pct"/>
          </w:tcPr>
          <w:p w14:paraId="41BB751F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697" w:type="pct"/>
          </w:tcPr>
          <w:p w14:paraId="4F88EF9E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≥2500</w:t>
            </w:r>
          </w:p>
        </w:tc>
        <w:tc>
          <w:tcPr>
            <w:tcW w:w="1244" w:type="pct"/>
          </w:tcPr>
          <w:p w14:paraId="535D5391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0.86 (0.45 to 1.63)</w:t>
            </w:r>
          </w:p>
        </w:tc>
        <w:tc>
          <w:tcPr>
            <w:tcW w:w="532" w:type="pct"/>
          </w:tcPr>
          <w:p w14:paraId="3E5BD358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0.637</w:t>
            </w:r>
          </w:p>
        </w:tc>
      </w:tr>
      <w:tr w:rsidR="002F56E2" w:rsidRPr="00404AE6" w14:paraId="7065B92F" w14:textId="77777777" w:rsidTr="0047154B">
        <w:trPr>
          <w:trHeight w:val="359"/>
        </w:trPr>
        <w:tc>
          <w:tcPr>
            <w:tcW w:w="1330" w:type="pct"/>
          </w:tcPr>
          <w:p w14:paraId="7C3EC4BE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 xml:space="preserve">Weekend opening </w:t>
            </w:r>
          </w:p>
        </w:tc>
        <w:tc>
          <w:tcPr>
            <w:tcW w:w="1197" w:type="pct"/>
          </w:tcPr>
          <w:p w14:paraId="0F0EA5A9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697" w:type="pct"/>
          </w:tcPr>
          <w:p w14:paraId="3FF608F4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Sat only</w:t>
            </w:r>
          </w:p>
        </w:tc>
        <w:tc>
          <w:tcPr>
            <w:tcW w:w="1244" w:type="pct"/>
          </w:tcPr>
          <w:p w14:paraId="5CC25A32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1.26 (0.55 to 2.89)</w:t>
            </w:r>
          </w:p>
        </w:tc>
        <w:tc>
          <w:tcPr>
            <w:tcW w:w="532" w:type="pct"/>
            <w:vMerge w:val="restart"/>
          </w:tcPr>
          <w:p w14:paraId="270B1D09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 </w:t>
            </w:r>
            <w:r w:rsidRPr="00404AE6">
              <w:rPr>
                <w:rFonts w:eastAsia="Calibri" w:cs="Arial"/>
              </w:rPr>
              <w:t>0.624</w:t>
            </w:r>
          </w:p>
        </w:tc>
      </w:tr>
      <w:tr w:rsidR="002F56E2" w:rsidRPr="00404AE6" w14:paraId="1F9CB854" w14:textId="77777777" w:rsidTr="0047154B">
        <w:tc>
          <w:tcPr>
            <w:tcW w:w="1330" w:type="pct"/>
          </w:tcPr>
          <w:p w14:paraId="097E34E4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197" w:type="pct"/>
          </w:tcPr>
          <w:p w14:paraId="49BFC932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697" w:type="pct"/>
          </w:tcPr>
          <w:p w14:paraId="5D96701C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Sat&amp; Sun</w:t>
            </w:r>
          </w:p>
        </w:tc>
        <w:tc>
          <w:tcPr>
            <w:tcW w:w="1244" w:type="pct"/>
          </w:tcPr>
          <w:p w14:paraId="6F57C00E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1.41 (0.70 to 2.83)</w:t>
            </w:r>
          </w:p>
        </w:tc>
        <w:tc>
          <w:tcPr>
            <w:tcW w:w="532" w:type="pct"/>
            <w:vMerge/>
          </w:tcPr>
          <w:p w14:paraId="146FC9C8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</w:tr>
      <w:tr w:rsidR="002F56E2" w:rsidRPr="00404AE6" w14:paraId="587E0365" w14:textId="77777777" w:rsidTr="0047154B">
        <w:tc>
          <w:tcPr>
            <w:tcW w:w="1330" w:type="pct"/>
          </w:tcPr>
          <w:p w14:paraId="5A582A9B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197" w:type="pct"/>
          </w:tcPr>
          <w:p w14:paraId="03677014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697" w:type="pct"/>
          </w:tcPr>
          <w:p w14:paraId="324354BB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244" w:type="pct"/>
          </w:tcPr>
          <w:p w14:paraId="5C165CE1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532" w:type="pct"/>
          </w:tcPr>
          <w:p w14:paraId="60F6007F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</w:tr>
      <w:tr w:rsidR="002F56E2" w:rsidRPr="00404AE6" w14:paraId="280E4EC1" w14:textId="77777777" w:rsidTr="0047154B">
        <w:tc>
          <w:tcPr>
            <w:tcW w:w="1330" w:type="pct"/>
          </w:tcPr>
          <w:p w14:paraId="75550BCF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 xml:space="preserve">Consultant presence </w:t>
            </w:r>
          </w:p>
        </w:tc>
        <w:tc>
          <w:tcPr>
            <w:tcW w:w="1197" w:type="pct"/>
          </w:tcPr>
          <w:p w14:paraId="5AB30766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FD+MA+D</w:t>
            </w:r>
            <w:r>
              <w:rPr>
                <w:rFonts w:eastAsia="Calibri" w:cs="Arial"/>
              </w:rPr>
              <w:t>S</w:t>
            </w:r>
            <w:r w:rsidRPr="00404AE6">
              <w:rPr>
                <w:rFonts w:eastAsia="Calibri" w:cs="Arial"/>
              </w:rPr>
              <w:t>+GA</w:t>
            </w:r>
            <w:r>
              <w:rPr>
                <w:rFonts w:eastAsia="Calibri" w:cs="Arial"/>
              </w:rPr>
              <w:t>P</w:t>
            </w:r>
          </w:p>
        </w:tc>
        <w:tc>
          <w:tcPr>
            <w:tcW w:w="697" w:type="pct"/>
          </w:tcPr>
          <w:p w14:paraId="212FAFFE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Yes</w:t>
            </w:r>
          </w:p>
        </w:tc>
        <w:tc>
          <w:tcPr>
            <w:tcW w:w="1244" w:type="pct"/>
          </w:tcPr>
          <w:p w14:paraId="3D7F783E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0.97 (0.52 to 1.83)</w:t>
            </w:r>
          </w:p>
        </w:tc>
        <w:tc>
          <w:tcPr>
            <w:tcW w:w="532" w:type="pct"/>
          </w:tcPr>
          <w:p w14:paraId="5E34BB9D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0.928</w:t>
            </w:r>
          </w:p>
        </w:tc>
      </w:tr>
      <w:tr w:rsidR="002F56E2" w:rsidRPr="00404AE6" w14:paraId="7F4792CD" w14:textId="77777777" w:rsidTr="0047154B">
        <w:tc>
          <w:tcPr>
            <w:tcW w:w="1330" w:type="pct"/>
          </w:tcPr>
          <w:p w14:paraId="47EFF7FD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 xml:space="preserve">Volume </w:t>
            </w:r>
          </w:p>
        </w:tc>
        <w:tc>
          <w:tcPr>
            <w:tcW w:w="1197" w:type="pct"/>
          </w:tcPr>
          <w:p w14:paraId="5C096F63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697" w:type="pct"/>
          </w:tcPr>
          <w:p w14:paraId="710317EE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≥2500</w:t>
            </w:r>
          </w:p>
        </w:tc>
        <w:tc>
          <w:tcPr>
            <w:tcW w:w="1244" w:type="pct"/>
          </w:tcPr>
          <w:p w14:paraId="1EBA060A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0.85 (0.44 to 1.67)</w:t>
            </w:r>
          </w:p>
        </w:tc>
        <w:tc>
          <w:tcPr>
            <w:tcW w:w="532" w:type="pct"/>
          </w:tcPr>
          <w:p w14:paraId="61867BC8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0.645</w:t>
            </w:r>
          </w:p>
        </w:tc>
      </w:tr>
      <w:tr w:rsidR="002F56E2" w:rsidRPr="00404AE6" w14:paraId="47A768E6" w14:textId="77777777" w:rsidTr="0047154B">
        <w:tc>
          <w:tcPr>
            <w:tcW w:w="1330" w:type="pct"/>
          </w:tcPr>
          <w:p w14:paraId="77D7B8EE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 xml:space="preserve">Weekend opening </w:t>
            </w:r>
          </w:p>
        </w:tc>
        <w:tc>
          <w:tcPr>
            <w:tcW w:w="1197" w:type="pct"/>
          </w:tcPr>
          <w:p w14:paraId="29DE8969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697" w:type="pct"/>
          </w:tcPr>
          <w:p w14:paraId="594A39DD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Sat only</w:t>
            </w:r>
          </w:p>
        </w:tc>
        <w:tc>
          <w:tcPr>
            <w:tcW w:w="1244" w:type="pct"/>
          </w:tcPr>
          <w:p w14:paraId="0F9AC062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1.40 (0.58 to 3.36)</w:t>
            </w:r>
          </w:p>
        </w:tc>
        <w:tc>
          <w:tcPr>
            <w:tcW w:w="532" w:type="pct"/>
            <w:vMerge w:val="restart"/>
          </w:tcPr>
          <w:p w14:paraId="3ED3350F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 </w:t>
            </w:r>
            <w:r w:rsidRPr="00404AE6">
              <w:rPr>
                <w:rFonts w:eastAsia="Calibri" w:cs="Arial"/>
              </w:rPr>
              <w:t>0.574</w:t>
            </w:r>
          </w:p>
        </w:tc>
      </w:tr>
      <w:tr w:rsidR="002F56E2" w:rsidRPr="00404AE6" w14:paraId="340DC17C" w14:textId="77777777" w:rsidTr="0047154B">
        <w:tc>
          <w:tcPr>
            <w:tcW w:w="1330" w:type="pct"/>
          </w:tcPr>
          <w:p w14:paraId="7C702155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197" w:type="pct"/>
          </w:tcPr>
          <w:p w14:paraId="74BBBBA7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697" w:type="pct"/>
          </w:tcPr>
          <w:p w14:paraId="611AE695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Sat&amp; Sun</w:t>
            </w:r>
          </w:p>
        </w:tc>
        <w:tc>
          <w:tcPr>
            <w:tcW w:w="1244" w:type="pct"/>
          </w:tcPr>
          <w:p w14:paraId="600CD824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1.47 (0.69 to 3.13)</w:t>
            </w:r>
          </w:p>
        </w:tc>
        <w:tc>
          <w:tcPr>
            <w:tcW w:w="532" w:type="pct"/>
            <w:vMerge/>
          </w:tcPr>
          <w:p w14:paraId="67CCBA23" w14:textId="77777777" w:rsidR="002F56E2" w:rsidRPr="00404AE6" w:rsidRDefault="002F56E2" w:rsidP="0047154B">
            <w:pPr>
              <w:spacing w:line="276" w:lineRule="auto"/>
              <w:rPr>
                <w:rFonts w:eastAsia="Calibri" w:cs="Arial"/>
              </w:rPr>
            </w:pPr>
          </w:p>
        </w:tc>
      </w:tr>
    </w:tbl>
    <w:p w14:paraId="14774D1F" w14:textId="3FD64B4B" w:rsidR="00F61F76" w:rsidRDefault="00F61F76" w:rsidP="00F61F76">
      <w:pPr>
        <w:rPr>
          <w:rFonts w:cs="Arial"/>
        </w:rPr>
        <w:sectPr w:rsidR="00F61F76" w:rsidSect="002F56E2">
          <w:pgSz w:w="11900" w:h="16820"/>
          <w:pgMar w:top="1440" w:right="1440" w:bottom="1440" w:left="1440" w:header="708" w:footer="708" w:gutter="0"/>
          <w:cols w:space="708"/>
          <w:docGrid w:linePitch="360"/>
          <w:printerSettings r:id="rId8"/>
        </w:sectPr>
      </w:pPr>
    </w:p>
    <w:p w14:paraId="00A8F528" w14:textId="1F1C3588" w:rsidR="00545AF0" w:rsidRPr="00686E06" w:rsidRDefault="00545AF0" w:rsidP="00545AF0">
      <w:pPr>
        <w:pStyle w:val="Quote"/>
        <w:rPr>
          <w:rStyle w:val="SubtitleChar"/>
        </w:rPr>
      </w:pPr>
      <w:bookmarkStart w:id="7" w:name="_Toc417856014"/>
      <w:r>
        <w:t>Supplementary Table 1</w:t>
      </w:r>
      <w:r w:rsidRPr="00DD0FAF">
        <w:t>1</w:t>
      </w:r>
      <w:r>
        <w:t>.</w:t>
      </w:r>
      <w:r w:rsidRPr="00DD0FAF">
        <w:t xml:space="preserve"> Odds ratios from multivariable hierarchical logistic regression models ‘Emergency admission from EPAU’ after excluding outliers with confounder adjustment</w:t>
      </w:r>
      <w:r w:rsidRPr="00686E06">
        <w:rPr>
          <w:rStyle w:val="SubtitleChar"/>
        </w:rPr>
        <w:t>: 1. FD+MA (n=5868); 2.  FD+MA+DS+GAP (n=5361) (* FD+MA: maternal age and final diagnosis, FD+MA+DS+GAP: maternal age and final diagnosis, deprivation score and gestational age unit policy)</w:t>
      </w:r>
      <w:bookmarkEnd w:id="7"/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1988"/>
        <w:gridCol w:w="2545"/>
        <w:gridCol w:w="996"/>
      </w:tblGrid>
      <w:tr w:rsidR="00545AF0" w:rsidRPr="00404AE6" w14:paraId="6FE63542" w14:textId="77777777" w:rsidTr="0047154B">
        <w:tc>
          <w:tcPr>
            <w:tcW w:w="1753" w:type="pct"/>
            <w:tcBorders>
              <w:top w:val="single" w:sz="4" w:space="0" w:color="auto"/>
              <w:bottom w:val="single" w:sz="4" w:space="0" w:color="auto"/>
            </w:tcBorders>
          </w:tcPr>
          <w:p w14:paraId="6CD1A9A3" w14:textId="77777777" w:rsidR="00545AF0" w:rsidRPr="005B3C85" w:rsidRDefault="00545AF0" w:rsidP="0047154B">
            <w:pPr>
              <w:spacing w:line="276" w:lineRule="auto"/>
              <w:rPr>
                <w:rFonts w:eastAsia="Calibri" w:cs="Arial"/>
              </w:rPr>
            </w:pPr>
            <w:r w:rsidRPr="005B3C85">
              <w:rPr>
                <w:rFonts w:eastAsia="Calibri" w:cs="Arial"/>
              </w:rPr>
              <w:t>Variable</w:t>
            </w:r>
          </w:p>
        </w:tc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</w:tcPr>
          <w:p w14:paraId="4265D591" w14:textId="77777777" w:rsidR="00545AF0" w:rsidRPr="005B3C85" w:rsidRDefault="00545AF0" w:rsidP="0047154B">
            <w:pPr>
              <w:spacing w:line="276" w:lineRule="auto"/>
              <w:rPr>
                <w:rFonts w:eastAsia="Calibri" w:cs="Arial"/>
              </w:rPr>
            </w:pPr>
            <w:r w:rsidRPr="005B3C85">
              <w:rPr>
                <w:rFonts w:eastAsia="Calibri" w:cs="Arial"/>
              </w:rPr>
              <w:t>Adjustment*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</w:tcPr>
          <w:p w14:paraId="57BEEAB9" w14:textId="77777777" w:rsidR="00545AF0" w:rsidRPr="005B3C85" w:rsidRDefault="00545AF0" w:rsidP="0047154B">
            <w:pPr>
              <w:spacing w:line="276" w:lineRule="auto"/>
              <w:rPr>
                <w:rFonts w:eastAsia="Calibri" w:cs="Arial"/>
              </w:rPr>
            </w:pPr>
            <w:r w:rsidRPr="005B3C85">
              <w:rPr>
                <w:rFonts w:eastAsia="Calibri" w:cs="Arial"/>
              </w:rPr>
              <w:t>OR (95%CI)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</w:tcPr>
          <w:p w14:paraId="523FAD3F" w14:textId="77777777" w:rsidR="00545AF0" w:rsidRPr="005B3C85" w:rsidRDefault="00545AF0" w:rsidP="0047154B">
            <w:pPr>
              <w:spacing w:line="276" w:lineRule="auto"/>
              <w:rPr>
                <w:rFonts w:eastAsia="Calibri" w:cs="Arial"/>
              </w:rPr>
            </w:pPr>
            <w:r w:rsidRPr="005B3C85">
              <w:rPr>
                <w:rFonts w:eastAsia="Calibri" w:cs="Arial"/>
              </w:rPr>
              <w:t>p-value</w:t>
            </w:r>
          </w:p>
        </w:tc>
      </w:tr>
      <w:tr w:rsidR="00545AF0" w:rsidRPr="00404AE6" w14:paraId="15D3325A" w14:textId="77777777" w:rsidTr="0047154B">
        <w:tc>
          <w:tcPr>
            <w:tcW w:w="1753" w:type="pct"/>
            <w:tcBorders>
              <w:top w:val="single" w:sz="4" w:space="0" w:color="auto"/>
            </w:tcBorders>
          </w:tcPr>
          <w:p w14:paraId="6D9609FA" w14:textId="77777777" w:rsidR="00545AF0" w:rsidRPr="00404AE6" w:rsidRDefault="00545AF0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Consultant time (%)</w:t>
            </w:r>
          </w:p>
        </w:tc>
        <w:tc>
          <w:tcPr>
            <w:tcW w:w="1167" w:type="pct"/>
            <w:tcBorders>
              <w:top w:val="single" w:sz="4" w:space="0" w:color="auto"/>
            </w:tcBorders>
          </w:tcPr>
          <w:p w14:paraId="3009B654" w14:textId="77777777" w:rsidR="00545AF0" w:rsidRPr="00404AE6" w:rsidRDefault="00545AF0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FD+MA</w:t>
            </w:r>
          </w:p>
        </w:tc>
        <w:tc>
          <w:tcPr>
            <w:tcW w:w="1494" w:type="pct"/>
            <w:tcBorders>
              <w:top w:val="single" w:sz="4" w:space="0" w:color="auto"/>
            </w:tcBorders>
          </w:tcPr>
          <w:p w14:paraId="7FA48DC0" w14:textId="77777777" w:rsidR="00545AF0" w:rsidRPr="00404AE6" w:rsidRDefault="00545AF0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1.003 (0.991 to 1.016)</w:t>
            </w:r>
          </w:p>
        </w:tc>
        <w:tc>
          <w:tcPr>
            <w:tcW w:w="585" w:type="pct"/>
            <w:tcBorders>
              <w:top w:val="single" w:sz="4" w:space="0" w:color="auto"/>
            </w:tcBorders>
          </w:tcPr>
          <w:p w14:paraId="66DF0BC3" w14:textId="77777777" w:rsidR="00545AF0" w:rsidRPr="00404AE6" w:rsidRDefault="00545AF0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0.598</w:t>
            </w:r>
          </w:p>
        </w:tc>
      </w:tr>
      <w:tr w:rsidR="00545AF0" w:rsidRPr="00404AE6" w14:paraId="132D0E4E" w14:textId="77777777" w:rsidTr="0047154B">
        <w:tc>
          <w:tcPr>
            <w:tcW w:w="1753" w:type="pct"/>
          </w:tcPr>
          <w:p w14:paraId="623F597F" w14:textId="77777777" w:rsidR="00545AF0" w:rsidRPr="00404AE6" w:rsidRDefault="00545AF0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Volume (per 100 visits)</w:t>
            </w:r>
          </w:p>
        </w:tc>
        <w:tc>
          <w:tcPr>
            <w:tcW w:w="1167" w:type="pct"/>
          </w:tcPr>
          <w:p w14:paraId="33593CD2" w14:textId="77777777" w:rsidR="00545AF0" w:rsidRPr="00404AE6" w:rsidRDefault="00545AF0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494" w:type="pct"/>
          </w:tcPr>
          <w:p w14:paraId="017F1C69" w14:textId="77777777" w:rsidR="00545AF0" w:rsidRPr="00404AE6" w:rsidRDefault="00545AF0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0.990 (0.977 to 1.004)</w:t>
            </w:r>
          </w:p>
        </w:tc>
        <w:tc>
          <w:tcPr>
            <w:tcW w:w="585" w:type="pct"/>
          </w:tcPr>
          <w:p w14:paraId="04718CA3" w14:textId="77777777" w:rsidR="00545AF0" w:rsidRPr="00404AE6" w:rsidRDefault="00545AF0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0.169</w:t>
            </w:r>
          </w:p>
        </w:tc>
      </w:tr>
      <w:tr w:rsidR="00545AF0" w:rsidRPr="00404AE6" w14:paraId="1B8EC10D" w14:textId="77777777" w:rsidTr="0047154B">
        <w:tc>
          <w:tcPr>
            <w:tcW w:w="1753" w:type="pct"/>
          </w:tcPr>
          <w:p w14:paraId="428A7114" w14:textId="77777777" w:rsidR="00545AF0" w:rsidRPr="00404AE6" w:rsidRDefault="00545AF0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Weekend opening (hours)</w:t>
            </w:r>
          </w:p>
        </w:tc>
        <w:tc>
          <w:tcPr>
            <w:tcW w:w="1167" w:type="pct"/>
          </w:tcPr>
          <w:p w14:paraId="5420E350" w14:textId="77777777" w:rsidR="00545AF0" w:rsidRPr="00404AE6" w:rsidRDefault="00545AF0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494" w:type="pct"/>
          </w:tcPr>
          <w:p w14:paraId="0CBD5852" w14:textId="77777777" w:rsidR="00545AF0" w:rsidRPr="00404AE6" w:rsidRDefault="00545AF0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1.037 (1.015 to 1.059)</w:t>
            </w:r>
          </w:p>
        </w:tc>
        <w:tc>
          <w:tcPr>
            <w:tcW w:w="585" w:type="pct"/>
          </w:tcPr>
          <w:p w14:paraId="56F1F69D" w14:textId="77777777" w:rsidR="00545AF0" w:rsidRPr="00404AE6" w:rsidRDefault="00545AF0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0.001</w:t>
            </w:r>
          </w:p>
        </w:tc>
      </w:tr>
      <w:tr w:rsidR="00545AF0" w:rsidRPr="00404AE6" w14:paraId="0484BEAC" w14:textId="77777777" w:rsidTr="0047154B">
        <w:tc>
          <w:tcPr>
            <w:tcW w:w="1753" w:type="pct"/>
          </w:tcPr>
          <w:p w14:paraId="4E90C54C" w14:textId="77777777" w:rsidR="00545AF0" w:rsidRPr="00404AE6" w:rsidRDefault="00545AF0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167" w:type="pct"/>
          </w:tcPr>
          <w:p w14:paraId="22EDC995" w14:textId="77777777" w:rsidR="00545AF0" w:rsidRPr="00404AE6" w:rsidRDefault="00545AF0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494" w:type="pct"/>
          </w:tcPr>
          <w:p w14:paraId="175B0BDC" w14:textId="77777777" w:rsidR="00545AF0" w:rsidRPr="00404AE6" w:rsidRDefault="00545AF0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585" w:type="pct"/>
          </w:tcPr>
          <w:p w14:paraId="1AE2A947" w14:textId="77777777" w:rsidR="00545AF0" w:rsidRPr="00404AE6" w:rsidRDefault="00545AF0" w:rsidP="0047154B">
            <w:pPr>
              <w:spacing w:line="276" w:lineRule="auto"/>
              <w:rPr>
                <w:rFonts w:eastAsia="Calibri" w:cs="Arial"/>
              </w:rPr>
            </w:pPr>
          </w:p>
        </w:tc>
      </w:tr>
      <w:tr w:rsidR="00545AF0" w:rsidRPr="00404AE6" w14:paraId="7D7893B9" w14:textId="77777777" w:rsidTr="0047154B">
        <w:tc>
          <w:tcPr>
            <w:tcW w:w="1753" w:type="pct"/>
          </w:tcPr>
          <w:p w14:paraId="73937099" w14:textId="77777777" w:rsidR="00545AF0" w:rsidRPr="00404AE6" w:rsidRDefault="00545AF0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Consultant time (%)</w:t>
            </w:r>
          </w:p>
        </w:tc>
        <w:tc>
          <w:tcPr>
            <w:tcW w:w="1167" w:type="pct"/>
          </w:tcPr>
          <w:p w14:paraId="7A538C8C" w14:textId="77777777" w:rsidR="00545AF0" w:rsidRPr="00404AE6" w:rsidRDefault="00545AF0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FD+MA+D</w:t>
            </w:r>
            <w:r>
              <w:rPr>
                <w:rFonts w:eastAsia="Calibri" w:cs="Arial"/>
              </w:rPr>
              <w:t>S</w:t>
            </w:r>
            <w:r w:rsidRPr="00404AE6">
              <w:rPr>
                <w:rFonts w:eastAsia="Calibri" w:cs="Arial"/>
              </w:rPr>
              <w:t>+GA</w:t>
            </w:r>
            <w:r>
              <w:rPr>
                <w:rFonts w:eastAsia="Calibri" w:cs="Arial"/>
              </w:rPr>
              <w:t>P</w:t>
            </w:r>
          </w:p>
        </w:tc>
        <w:tc>
          <w:tcPr>
            <w:tcW w:w="1494" w:type="pct"/>
          </w:tcPr>
          <w:p w14:paraId="7243D782" w14:textId="77777777" w:rsidR="00545AF0" w:rsidRPr="00404AE6" w:rsidRDefault="00545AF0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1.003 (0.989 to 1.016)</w:t>
            </w:r>
          </w:p>
        </w:tc>
        <w:tc>
          <w:tcPr>
            <w:tcW w:w="585" w:type="pct"/>
          </w:tcPr>
          <w:p w14:paraId="2FAF91C9" w14:textId="77777777" w:rsidR="00545AF0" w:rsidRPr="00404AE6" w:rsidRDefault="00545AF0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0.706</w:t>
            </w:r>
          </w:p>
        </w:tc>
      </w:tr>
      <w:tr w:rsidR="00545AF0" w:rsidRPr="00404AE6" w14:paraId="46B7D265" w14:textId="77777777" w:rsidTr="0047154B">
        <w:tc>
          <w:tcPr>
            <w:tcW w:w="1753" w:type="pct"/>
          </w:tcPr>
          <w:p w14:paraId="15C819E5" w14:textId="77777777" w:rsidR="00545AF0" w:rsidRPr="00404AE6" w:rsidRDefault="00545AF0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Volume (per 100 visits)</w:t>
            </w:r>
          </w:p>
        </w:tc>
        <w:tc>
          <w:tcPr>
            <w:tcW w:w="1167" w:type="pct"/>
          </w:tcPr>
          <w:p w14:paraId="38961912" w14:textId="77777777" w:rsidR="00545AF0" w:rsidRPr="00404AE6" w:rsidRDefault="00545AF0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494" w:type="pct"/>
          </w:tcPr>
          <w:p w14:paraId="714C87D3" w14:textId="77777777" w:rsidR="00545AF0" w:rsidRPr="00404AE6" w:rsidRDefault="00545AF0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0.990 (0.976 to 1.004)</w:t>
            </w:r>
          </w:p>
        </w:tc>
        <w:tc>
          <w:tcPr>
            <w:tcW w:w="585" w:type="pct"/>
          </w:tcPr>
          <w:p w14:paraId="2003A403" w14:textId="77777777" w:rsidR="00545AF0" w:rsidRPr="00404AE6" w:rsidRDefault="00545AF0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0.174</w:t>
            </w:r>
          </w:p>
        </w:tc>
      </w:tr>
      <w:tr w:rsidR="00545AF0" w:rsidRPr="00404AE6" w14:paraId="510B4591" w14:textId="77777777" w:rsidTr="0047154B">
        <w:tc>
          <w:tcPr>
            <w:tcW w:w="1753" w:type="pct"/>
          </w:tcPr>
          <w:p w14:paraId="150F353A" w14:textId="77777777" w:rsidR="00545AF0" w:rsidRPr="00404AE6" w:rsidRDefault="00545AF0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Weekend opening (hours)</w:t>
            </w:r>
          </w:p>
        </w:tc>
        <w:tc>
          <w:tcPr>
            <w:tcW w:w="1167" w:type="pct"/>
          </w:tcPr>
          <w:p w14:paraId="03799EF5" w14:textId="77777777" w:rsidR="00545AF0" w:rsidRPr="00404AE6" w:rsidRDefault="00545AF0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494" w:type="pct"/>
          </w:tcPr>
          <w:p w14:paraId="6BD3C8E9" w14:textId="77777777" w:rsidR="00545AF0" w:rsidRPr="00404AE6" w:rsidRDefault="00545AF0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1.042 (1.018 to 1.066)</w:t>
            </w:r>
          </w:p>
        </w:tc>
        <w:tc>
          <w:tcPr>
            <w:tcW w:w="585" w:type="pct"/>
          </w:tcPr>
          <w:p w14:paraId="36CF7D6B" w14:textId="77777777" w:rsidR="00545AF0" w:rsidRPr="00404AE6" w:rsidRDefault="00545AF0" w:rsidP="0047154B">
            <w:pPr>
              <w:spacing w:line="276" w:lineRule="auto"/>
              <w:rPr>
                <w:rFonts w:eastAsia="Calibri" w:cs="Arial"/>
              </w:rPr>
            </w:pPr>
            <w:r w:rsidRPr="00404AE6">
              <w:rPr>
                <w:rFonts w:eastAsia="Calibri" w:cs="Arial"/>
              </w:rPr>
              <w:t>0.001</w:t>
            </w:r>
          </w:p>
        </w:tc>
      </w:tr>
    </w:tbl>
    <w:p w14:paraId="22AA1F54" w14:textId="151E8C18" w:rsidR="00AC1666" w:rsidRDefault="00AC1666"/>
    <w:p w14:paraId="10A291CE" w14:textId="77777777" w:rsidR="006A3D4B" w:rsidRDefault="006A3D4B"/>
    <w:p w14:paraId="3754DA33" w14:textId="75AD45C0" w:rsidR="006A3D4B" w:rsidRPr="00DD0FAF" w:rsidRDefault="006A3D4B" w:rsidP="006A3D4B">
      <w:pPr>
        <w:pStyle w:val="Quote"/>
      </w:pPr>
      <w:bookmarkStart w:id="8" w:name="_Toc417856015"/>
      <w:r>
        <w:t xml:space="preserve">Supplementary </w:t>
      </w:r>
      <w:r w:rsidRPr="00DD0FAF">
        <w:t xml:space="preserve">Table </w:t>
      </w:r>
      <w:r w:rsidR="0098750F">
        <w:t>1</w:t>
      </w:r>
      <w:r w:rsidRPr="00DD0FAF">
        <w:t xml:space="preserve">2. Odds ratios from hierarchical logistic regression analyses of admission rate vs consultant presence </w:t>
      </w:r>
      <w:r w:rsidRPr="00BF32DD">
        <w:rPr>
          <w:rStyle w:val="SubtitleChar"/>
        </w:rPr>
        <w:t>(* MA + FD: maternal age and final diagnosis, MA + FD + DS + GAP: maternal age and final diagnosis, deprivation score and gestational age unit policy)</w:t>
      </w:r>
      <w:bookmarkEnd w:id="8"/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188"/>
        <w:gridCol w:w="2347"/>
        <w:gridCol w:w="1038"/>
      </w:tblGrid>
      <w:tr w:rsidR="006A3D4B" w:rsidRPr="0092050A" w14:paraId="065AD32C" w14:textId="77777777" w:rsidTr="0047154B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D439AC9" w14:textId="77777777" w:rsidR="006A3D4B" w:rsidRPr="005B3C85" w:rsidRDefault="006A3D4B" w:rsidP="0047154B">
            <w:pPr>
              <w:spacing w:line="276" w:lineRule="auto"/>
              <w:contextualSpacing/>
              <w:rPr>
                <w:rFonts w:cs="Arial"/>
              </w:rPr>
            </w:pPr>
            <w:r w:rsidRPr="005B3C85">
              <w:rPr>
                <w:rFonts w:cs="Arial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595FD11" w14:textId="77777777" w:rsidR="006A3D4B" w:rsidRPr="005B3C85" w:rsidRDefault="006A3D4B" w:rsidP="0047154B">
            <w:pPr>
              <w:spacing w:line="276" w:lineRule="auto"/>
              <w:contextualSpacing/>
              <w:rPr>
                <w:rFonts w:cs="Arial"/>
              </w:rPr>
            </w:pPr>
            <w:r w:rsidRPr="005B3C85">
              <w:rPr>
                <w:rFonts w:cs="Arial"/>
              </w:rPr>
              <w:t>Adjustment*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1A4C2B" w14:textId="77777777" w:rsidR="006A3D4B" w:rsidRPr="005B3C85" w:rsidRDefault="006A3D4B" w:rsidP="0047154B">
            <w:pPr>
              <w:spacing w:line="276" w:lineRule="auto"/>
              <w:contextualSpacing/>
              <w:rPr>
                <w:rFonts w:cs="Arial"/>
              </w:rPr>
            </w:pPr>
            <w:r w:rsidRPr="005B3C85">
              <w:rPr>
                <w:rFonts w:cs="Arial"/>
              </w:rPr>
              <w:t>OR (95%CI)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49E8E30A" w14:textId="77777777" w:rsidR="006A3D4B" w:rsidRPr="005B3C85" w:rsidRDefault="006A3D4B" w:rsidP="0047154B">
            <w:pPr>
              <w:spacing w:line="276" w:lineRule="auto"/>
              <w:contextualSpacing/>
              <w:rPr>
                <w:rFonts w:cs="Arial"/>
              </w:rPr>
            </w:pPr>
            <w:r w:rsidRPr="005B3C85">
              <w:rPr>
                <w:rFonts w:cs="Arial"/>
              </w:rPr>
              <w:t>p-value</w:t>
            </w:r>
          </w:p>
        </w:tc>
      </w:tr>
      <w:tr w:rsidR="006A3D4B" w:rsidRPr="0092050A" w14:paraId="0A2739A9" w14:textId="77777777" w:rsidTr="0047154B">
        <w:tc>
          <w:tcPr>
            <w:tcW w:w="0" w:type="auto"/>
            <w:tcBorders>
              <w:top w:val="single" w:sz="4" w:space="0" w:color="auto"/>
            </w:tcBorders>
          </w:tcPr>
          <w:p w14:paraId="6563FEF9" w14:textId="77777777" w:rsidR="006A3D4B" w:rsidRPr="0092050A" w:rsidRDefault="006A3D4B" w:rsidP="0047154B">
            <w:pPr>
              <w:spacing w:line="276" w:lineRule="auto"/>
              <w:contextualSpacing/>
              <w:rPr>
                <w:rFonts w:cs="Arial"/>
              </w:rPr>
            </w:pPr>
            <w:r w:rsidRPr="0092050A">
              <w:rPr>
                <w:rFonts w:cs="Arial"/>
              </w:rPr>
              <w:t>Actual consultant time (%)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83974F1" w14:textId="77777777" w:rsidR="006A3D4B" w:rsidRPr="0092050A" w:rsidRDefault="006A3D4B" w:rsidP="0047154B">
            <w:pPr>
              <w:spacing w:line="276" w:lineRule="auto"/>
              <w:contextualSpacing/>
              <w:rPr>
                <w:rFonts w:cs="Arial"/>
              </w:rPr>
            </w:pPr>
            <w:r w:rsidRPr="0092050A">
              <w:rPr>
                <w:rFonts w:cs="Arial"/>
              </w:rPr>
              <w:t>MA + FD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F481D43" w14:textId="77777777" w:rsidR="006A3D4B" w:rsidRPr="0092050A" w:rsidRDefault="006A3D4B" w:rsidP="0047154B">
            <w:pPr>
              <w:spacing w:line="276" w:lineRule="auto"/>
              <w:contextualSpacing/>
              <w:rPr>
                <w:rFonts w:cs="Arial"/>
              </w:rPr>
            </w:pPr>
            <w:r w:rsidRPr="0092050A">
              <w:rPr>
                <w:rFonts w:cs="Arial"/>
              </w:rPr>
              <w:t>0.981 (0.928 to 1.037)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14:paraId="6C9779C4" w14:textId="77777777" w:rsidR="006A3D4B" w:rsidRPr="0092050A" w:rsidRDefault="006A3D4B" w:rsidP="0047154B">
            <w:pPr>
              <w:spacing w:line="276" w:lineRule="auto"/>
              <w:contextualSpacing/>
              <w:rPr>
                <w:rFonts w:cs="Arial"/>
              </w:rPr>
            </w:pPr>
            <w:r w:rsidRPr="0092050A">
              <w:rPr>
                <w:rFonts w:cs="Arial"/>
              </w:rPr>
              <w:t>0.497</w:t>
            </w:r>
          </w:p>
        </w:tc>
      </w:tr>
      <w:tr w:rsidR="006A3D4B" w:rsidRPr="0092050A" w14:paraId="0317DA6E" w14:textId="77777777" w:rsidTr="0047154B">
        <w:tc>
          <w:tcPr>
            <w:tcW w:w="0" w:type="auto"/>
          </w:tcPr>
          <w:p w14:paraId="1DDBB9C6" w14:textId="77777777" w:rsidR="006A3D4B" w:rsidRPr="0092050A" w:rsidRDefault="006A3D4B" w:rsidP="0047154B">
            <w:pPr>
              <w:spacing w:line="276" w:lineRule="auto"/>
              <w:contextualSpacing/>
              <w:rPr>
                <w:rFonts w:cs="Arial"/>
                <w:u w:val="single"/>
              </w:rPr>
            </w:pPr>
            <w:r w:rsidRPr="0092050A">
              <w:rPr>
                <w:rFonts w:cs="Arial"/>
              </w:rPr>
              <w:t>Actual consultant time (%)</w:t>
            </w:r>
          </w:p>
        </w:tc>
        <w:tc>
          <w:tcPr>
            <w:tcW w:w="0" w:type="auto"/>
          </w:tcPr>
          <w:p w14:paraId="1172AF4F" w14:textId="77777777" w:rsidR="006A3D4B" w:rsidRPr="0092050A" w:rsidRDefault="006A3D4B" w:rsidP="0047154B">
            <w:pPr>
              <w:spacing w:line="276" w:lineRule="auto"/>
              <w:contextualSpacing/>
              <w:rPr>
                <w:rFonts w:cs="Arial"/>
              </w:rPr>
            </w:pPr>
            <w:r w:rsidRPr="0092050A">
              <w:rPr>
                <w:rFonts w:cs="Arial"/>
              </w:rPr>
              <w:t>MA + FD + DS + GA</w:t>
            </w:r>
            <w:r>
              <w:rPr>
                <w:rFonts w:cs="Arial"/>
              </w:rPr>
              <w:t>P</w:t>
            </w:r>
          </w:p>
        </w:tc>
        <w:tc>
          <w:tcPr>
            <w:tcW w:w="0" w:type="auto"/>
          </w:tcPr>
          <w:p w14:paraId="77BC1D06" w14:textId="77777777" w:rsidR="006A3D4B" w:rsidRPr="0092050A" w:rsidRDefault="006A3D4B" w:rsidP="0047154B">
            <w:pPr>
              <w:spacing w:line="276" w:lineRule="auto"/>
              <w:contextualSpacing/>
              <w:rPr>
                <w:rFonts w:cs="Arial"/>
              </w:rPr>
            </w:pPr>
            <w:r w:rsidRPr="0092050A">
              <w:rPr>
                <w:rFonts w:cs="Arial"/>
              </w:rPr>
              <w:t>0.980 (0.926 to 1.037)</w:t>
            </w:r>
          </w:p>
        </w:tc>
        <w:tc>
          <w:tcPr>
            <w:tcW w:w="1038" w:type="dxa"/>
          </w:tcPr>
          <w:p w14:paraId="06B25948" w14:textId="77777777" w:rsidR="006A3D4B" w:rsidRPr="0092050A" w:rsidRDefault="006A3D4B" w:rsidP="0047154B">
            <w:pPr>
              <w:spacing w:line="276" w:lineRule="auto"/>
              <w:contextualSpacing/>
              <w:rPr>
                <w:rFonts w:cs="Arial"/>
              </w:rPr>
            </w:pPr>
            <w:r w:rsidRPr="0092050A">
              <w:rPr>
                <w:rFonts w:cs="Arial"/>
              </w:rPr>
              <w:t>0.490</w:t>
            </w:r>
          </w:p>
        </w:tc>
      </w:tr>
      <w:tr w:rsidR="006A3D4B" w:rsidRPr="0092050A" w14:paraId="2D33F78F" w14:textId="77777777" w:rsidTr="0047154B">
        <w:tc>
          <w:tcPr>
            <w:tcW w:w="0" w:type="auto"/>
          </w:tcPr>
          <w:p w14:paraId="45235513" w14:textId="77777777" w:rsidR="006A3D4B" w:rsidRPr="0092050A" w:rsidRDefault="006A3D4B" w:rsidP="0047154B">
            <w:pPr>
              <w:spacing w:line="276" w:lineRule="auto"/>
              <w:contextualSpacing/>
              <w:rPr>
                <w:rFonts w:cs="Arial"/>
                <w:b/>
                <w:u w:val="single"/>
              </w:rPr>
            </w:pPr>
          </w:p>
        </w:tc>
        <w:tc>
          <w:tcPr>
            <w:tcW w:w="0" w:type="auto"/>
          </w:tcPr>
          <w:p w14:paraId="77838CB3" w14:textId="77777777" w:rsidR="006A3D4B" w:rsidRPr="0092050A" w:rsidRDefault="006A3D4B" w:rsidP="0047154B">
            <w:pPr>
              <w:spacing w:line="276" w:lineRule="auto"/>
              <w:contextualSpacing/>
              <w:rPr>
                <w:rFonts w:cs="Arial"/>
                <w:b/>
                <w:u w:val="single"/>
              </w:rPr>
            </w:pPr>
          </w:p>
        </w:tc>
        <w:tc>
          <w:tcPr>
            <w:tcW w:w="0" w:type="auto"/>
          </w:tcPr>
          <w:p w14:paraId="0CB994DC" w14:textId="77777777" w:rsidR="006A3D4B" w:rsidRPr="0092050A" w:rsidRDefault="006A3D4B" w:rsidP="0047154B">
            <w:pPr>
              <w:spacing w:line="276" w:lineRule="auto"/>
              <w:contextualSpacing/>
              <w:rPr>
                <w:rFonts w:cs="Arial"/>
                <w:b/>
                <w:u w:val="single"/>
              </w:rPr>
            </w:pPr>
          </w:p>
        </w:tc>
        <w:tc>
          <w:tcPr>
            <w:tcW w:w="1038" w:type="dxa"/>
          </w:tcPr>
          <w:p w14:paraId="469069B4" w14:textId="77777777" w:rsidR="006A3D4B" w:rsidRPr="0092050A" w:rsidRDefault="006A3D4B" w:rsidP="0047154B">
            <w:pPr>
              <w:spacing w:line="276" w:lineRule="auto"/>
              <w:contextualSpacing/>
              <w:rPr>
                <w:rFonts w:cs="Arial"/>
                <w:b/>
                <w:u w:val="single"/>
              </w:rPr>
            </w:pPr>
          </w:p>
        </w:tc>
      </w:tr>
      <w:tr w:rsidR="006A3D4B" w:rsidRPr="0092050A" w14:paraId="0845BD79" w14:textId="77777777" w:rsidTr="0047154B">
        <w:tc>
          <w:tcPr>
            <w:tcW w:w="0" w:type="auto"/>
          </w:tcPr>
          <w:p w14:paraId="3DACE245" w14:textId="77777777" w:rsidR="006A3D4B" w:rsidRPr="0092050A" w:rsidRDefault="006A3D4B" w:rsidP="0047154B">
            <w:pPr>
              <w:spacing w:line="276" w:lineRule="auto"/>
              <w:contextualSpacing/>
              <w:rPr>
                <w:rFonts w:cs="Arial"/>
              </w:rPr>
            </w:pPr>
            <w:r w:rsidRPr="0092050A">
              <w:rPr>
                <w:rFonts w:cs="Arial"/>
              </w:rPr>
              <w:t>Planned consultant time (%)</w:t>
            </w:r>
          </w:p>
        </w:tc>
        <w:tc>
          <w:tcPr>
            <w:tcW w:w="0" w:type="auto"/>
          </w:tcPr>
          <w:p w14:paraId="2C71492F" w14:textId="77777777" w:rsidR="006A3D4B" w:rsidRPr="0092050A" w:rsidRDefault="006A3D4B" w:rsidP="0047154B">
            <w:pPr>
              <w:spacing w:line="276" w:lineRule="auto"/>
              <w:contextualSpacing/>
              <w:rPr>
                <w:rFonts w:cs="Arial"/>
              </w:rPr>
            </w:pPr>
            <w:r w:rsidRPr="0092050A">
              <w:rPr>
                <w:rFonts w:cs="Arial"/>
              </w:rPr>
              <w:t>MA + FD</w:t>
            </w:r>
          </w:p>
        </w:tc>
        <w:tc>
          <w:tcPr>
            <w:tcW w:w="0" w:type="auto"/>
          </w:tcPr>
          <w:p w14:paraId="11115AEE" w14:textId="77777777" w:rsidR="006A3D4B" w:rsidRPr="0092050A" w:rsidRDefault="006A3D4B" w:rsidP="0047154B">
            <w:pPr>
              <w:spacing w:line="276" w:lineRule="auto"/>
              <w:contextualSpacing/>
              <w:rPr>
                <w:rFonts w:cs="Arial"/>
              </w:rPr>
            </w:pPr>
            <w:r w:rsidRPr="0092050A">
              <w:rPr>
                <w:rFonts w:cs="Arial"/>
              </w:rPr>
              <w:t>0.997 (0.982 to 1.013)</w:t>
            </w:r>
          </w:p>
        </w:tc>
        <w:tc>
          <w:tcPr>
            <w:tcW w:w="1038" w:type="dxa"/>
          </w:tcPr>
          <w:p w14:paraId="61DA218B" w14:textId="77777777" w:rsidR="006A3D4B" w:rsidRPr="0092050A" w:rsidRDefault="006A3D4B" w:rsidP="0047154B">
            <w:pPr>
              <w:spacing w:line="276" w:lineRule="auto"/>
              <w:contextualSpacing/>
              <w:rPr>
                <w:rFonts w:cs="Arial"/>
              </w:rPr>
            </w:pPr>
            <w:r w:rsidRPr="0092050A">
              <w:rPr>
                <w:rFonts w:cs="Arial"/>
              </w:rPr>
              <w:t>0.752</w:t>
            </w:r>
          </w:p>
        </w:tc>
      </w:tr>
      <w:tr w:rsidR="006A3D4B" w:rsidRPr="0092050A" w14:paraId="591464DF" w14:textId="77777777" w:rsidTr="0047154B">
        <w:tc>
          <w:tcPr>
            <w:tcW w:w="0" w:type="auto"/>
          </w:tcPr>
          <w:p w14:paraId="7682749D" w14:textId="77777777" w:rsidR="006A3D4B" w:rsidRPr="0092050A" w:rsidRDefault="006A3D4B" w:rsidP="0047154B">
            <w:pPr>
              <w:spacing w:line="276" w:lineRule="auto"/>
              <w:contextualSpacing/>
              <w:rPr>
                <w:rFonts w:cs="Arial"/>
              </w:rPr>
            </w:pPr>
            <w:r w:rsidRPr="0092050A">
              <w:rPr>
                <w:rFonts w:cs="Arial"/>
              </w:rPr>
              <w:t>Planned consultant time (%)</w:t>
            </w:r>
          </w:p>
        </w:tc>
        <w:tc>
          <w:tcPr>
            <w:tcW w:w="0" w:type="auto"/>
          </w:tcPr>
          <w:p w14:paraId="05C0AAF1" w14:textId="77777777" w:rsidR="006A3D4B" w:rsidRPr="0092050A" w:rsidRDefault="006A3D4B" w:rsidP="0047154B">
            <w:pPr>
              <w:spacing w:line="276" w:lineRule="auto"/>
              <w:contextualSpacing/>
              <w:rPr>
                <w:rFonts w:cs="Arial"/>
              </w:rPr>
            </w:pPr>
            <w:r w:rsidRPr="0092050A">
              <w:rPr>
                <w:rFonts w:cs="Arial"/>
              </w:rPr>
              <w:t>MA + FD + DS + GA</w:t>
            </w:r>
            <w:r>
              <w:rPr>
                <w:rFonts w:cs="Arial"/>
              </w:rPr>
              <w:t>P</w:t>
            </w:r>
          </w:p>
        </w:tc>
        <w:tc>
          <w:tcPr>
            <w:tcW w:w="0" w:type="auto"/>
          </w:tcPr>
          <w:p w14:paraId="4B6A956D" w14:textId="77777777" w:rsidR="006A3D4B" w:rsidRPr="0092050A" w:rsidRDefault="006A3D4B" w:rsidP="0047154B">
            <w:pPr>
              <w:spacing w:line="276" w:lineRule="auto"/>
              <w:contextualSpacing/>
              <w:rPr>
                <w:rFonts w:cs="Arial"/>
              </w:rPr>
            </w:pPr>
            <w:r w:rsidRPr="0092050A">
              <w:rPr>
                <w:rFonts w:cs="Arial"/>
              </w:rPr>
              <w:t>0.996 (0.980 to 1.013)</w:t>
            </w:r>
          </w:p>
        </w:tc>
        <w:tc>
          <w:tcPr>
            <w:tcW w:w="1038" w:type="dxa"/>
          </w:tcPr>
          <w:p w14:paraId="52F34113" w14:textId="77777777" w:rsidR="006A3D4B" w:rsidRPr="0092050A" w:rsidRDefault="006A3D4B" w:rsidP="0047154B">
            <w:pPr>
              <w:spacing w:line="276" w:lineRule="auto"/>
              <w:contextualSpacing/>
              <w:rPr>
                <w:rFonts w:cs="Arial"/>
              </w:rPr>
            </w:pPr>
            <w:r w:rsidRPr="0092050A">
              <w:rPr>
                <w:rFonts w:cs="Arial"/>
              </w:rPr>
              <w:t>0.680</w:t>
            </w:r>
          </w:p>
        </w:tc>
      </w:tr>
    </w:tbl>
    <w:p w14:paraId="7E6E9939" w14:textId="77777777" w:rsidR="006A3D4B" w:rsidRPr="0092050A" w:rsidRDefault="006A3D4B" w:rsidP="006A3D4B">
      <w:pPr>
        <w:spacing w:line="276" w:lineRule="auto"/>
        <w:contextualSpacing/>
        <w:rPr>
          <w:rFonts w:cs="Arial"/>
        </w:rPr>
      </w:pPr>
    </w:p>
    <w:p w14:paraId="61135317" w14:textId="13E61C7B" w:rsidR="0098750F" w:rsidRPr="00DD0FAF" w:rsidRDefault="0098750F" w:rsidP="0098750F">
      <w:pPr>
        <w:pStyle w:val="Quote"/>
      </w:pPr>
      <w:bookmarkStart w:id="9" w:name="_Toc417856016"/>
      <w:r>
        <w:t xml:space="preserve">Supplementary </w:t>
      </w:r>
      <w:r w:rsidRPr="00DD0FAF">
        <w:t xml:space="preserve">Table </w:t>
      </w:r>
      <w:r>
        <w:t>1</w:t>
      </w:r>
      <w:r w:rsidRPr="00DD0FAF">
        <w:t>3. Odds ratios from hierarchical logistic regression analyses of admission rate vs. consultant presence</w:t>
      </w:r>
      <w:bookmarkEnd w:id="9"/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2115"/>
        <w:gridCol w:w="1980"/>
        <w:gridCol w:w="1466"/>
      </w:tblGrid>
      <w:tr w:rsidR="0098750F" w:rsidRPr="0092050A" w14:paraId="1AD6817C" w14:textId="77777777" w:rsidTr="0047154B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67833B" w14:textId="77777777" w:rsidR="0098750F" w:rsidRPr="005B3C85" w:rsidRDefault="0098750F" w:rsidP="0047154B">
            <w:pPr>
              <w:spacing w:line="276" w:lineRule="auto"/>
              <w:contextualSpacing/>
              <w:rPr>
                <w:rFonts w:cs="Arial"/>
              </w:rPr>
            </w:pPr>
            <w:r w:rsidRPr="005B3C85">
              <w:rPr>
                <w:rFonts w:cs="Arial"/>
              </w:rPr>
              <w:t>Variable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47223B29" w14:textId="77777777" w:rsidR="0098750F" w:rsidRPr="005B3C85" w:rsidRDefault="0098750F" w:rsidP="0047154B">
            <w:pPr>
              <w:spacing w:line="276" w:lineRule="auto"/>
              <w:contextualSpacing/>
              <w:rPr>
                <w:rFonts w:cs="Arial"/>
              </w:rPr>
            </w:pPr>
            <w:r w:rsidRPr="005B3C85">
              <w:rPr>
                <w:rFonts w:cs="Arial"/>
              </w:rPr>
              <w:t>Adjustment*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7446DBD" w14:textId="77777777" w:rsidR="0098750F" w:rsidRPr="005B3C85" w:rsidRDefault="0098750F" w:rsidP="0047154B">
            <w:pPr>
              <w:spacing w:line="276" w:lineRule="auto"/>
              <w:contextualSpacing/>
              <w:rPr>
                <w:rFonts w:cs="Arial"/>
              </w:rPr>
            </w:pPr>
            <w:r w:rsidRPr="005B3C85">
              <w:rPr>
                <w:rFonts w:cs="Arial"/>
              </w:rPr>
              <w:t>OR (95%CI)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673296F7" w14:textId="77777777" w:rsidR="0098750F" w:rsidRPr="005B3C85" w:rsidRDefault="0098750F" w:rsidP="0047154B">
            <w:pPr>
              <w:spacing w:line="276" w:lineRule="auto"/>
              <w:contextualSpacing/>
              <w:rPr>
                <w:rFonts w:cs="Arial"/>
              </w:rPr>
            </w:pPr>
            <w:r w:rsidRPr="005B3C85">
              <w:rPr>
                <w:rFonts w:cs="Arial"/>
              </w:rPr>
              <w:t>p-value</w:t>
            </w:r>
          </w:p>
        </w:tc>
      </w:tr>
      <w:tr w:rsidR="0098750F" w:rsidRPr="0092050A" w14:paraId="0A6A31D5" w14:textId="77777777" w:rsidTr="0047154B">
        <w:tc>
          <w:tcPr>
            <w:tcW w:w="0" w:type="auto"/>
            <w:tcBorders>
              <w:top w:val="single" w:sz="4" w:space="0" w:color="auto"/>
            </w:tcBorders>
          </w:tcPr>
          <w:p w14:paraId="32324046" w14:textId="77777777" w:rsidR="0098750F" w:rsidRPr="0092050A" w:rsidRDefault="0098750F" w:rsidP="0047154B">
            <w:pPr>
              <w:spacing w:line="276" w:lineRule="auto"/>
              <w:contextualSpacing/>
              <w:rPr>
                <w:rFonts w:cs="Arial"/>
              </w:rPr>
            </w:pPr>
            <w:r w:rsidRPr="0092050A">
              <w:rPr>
                <w:rFonts w:cs="Arial"/>
              </w:rPr>
              <w:t>Actual consultant presence (y/n)</w:t>
            </w:r>
          </w:p>
        </w:tc>
        <w:tc>
          <w:tcPr>
            <w:tcW w:w="2115" w:type="dxa"/>
            <w:tcBorders>
              <w:top w:val="single" w:sz="4" w:space="0" w:color="auto"/>
            </w:tcBorders>
          </w:tcPr>
          <w:p w14:paraId="4CD8892F" w14:textId="77777777" w:rsidR="0098750F" w:rsidRPr="0092050A" w:rsidRDefault="0098750F" w:rsidP="0047154B">
            <w:pPr>
              <w:spacing w:line="276" w:lineRule="auto"/>
              <w:contextualSpacing/>
              <w:rPr>
                <w:rFonts w:cs="Arial"/>
              </w:rPr>
            </w:pPr>
            <w:r w:rsidRPr="0092050A">
              <w:rPr>
                <w:rFonts w:cs="Arial"/>
              </w:rPr>
              <w:t>MA + FD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2A139C0E" w14:textId="77777777" w:rsidR="0098750F" w:rsidRPr="0092050A" w:rsidRDefault="0098750F" w:rsidP="0047154B">
            <w:pPr>
              <w:spacing w:line="276" w:lineRule="auto"/>
              <w:contextualSpacing/>
              <w:rPr>
                <w:rFonts w:cs="Arial"/>
              </w:rPr>
            </w:pPr>
            <w:r w:rsidRPr="0092050A">
              <w:rPr>
                <w:rFonts w:cs="Arial"/>
              </w:rPr>
              <w:t>1.40 (0.66 to 2.96)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14:paraId="4D567F9B" w14:textId="77777777" w:rsidR="0098750F" w:rsidRPr="0092050A" w:rsidRDefault="0098750F" w:rsidP="0047154B">
            <w:pPr>
              <w:spacing w:line="276" w:lineRule="auto"/>
              <w:contextualSpacing/>
              <w:rPr>
                <w:rFonts w:cs="Arial"/>
              </w:rPr>
            </w:pPr>
            <w:r w:rsidRPr="0092050A">
              <w:rPr>
                <w:rFonts w:cs="Arial"/>
              </w:rPr>
              <w:t>0.376</w:t>
            </w:r>
          </w:p>
        </w:tc>
      </w:tr>
      <w:tr w:rsidR="0098750F" w:rsidRPr="0092050A" w14:paraId="0FA85CD5" w14:textId="77777777" w:rsidTr="0047154B">
        <w:tc>
          <w:tcPr>
            <w:tcW w:w="0" w:type="auto"/>
          </w:tcPr>
          <w:p w14:paraId="270667A9" w14:textId="77777777" w:rsidR="0098750F" w:rsidRPr="0092050A" w:rsidRDefault="0098750F" w:rsidP="0047154B">
            <w:pPr>
              <w:spacing w:line="276" w:lineRule="auto"/>
              <w:contextualSpacing/>
              <w:rPr>
                <w:rFonts w:cs="Arial"/>
                <w:u w:val="single"/>
              </w:rPr>
            </w:pPr>
            <w:r w:rsidRPr="0092050A">
              <w:rPr>
                <w:rFonts w:cs="Arial"/>
              </w:rPr>
              <w:t>Actual consultant presence (y/n)</w:t>
            </w:r>
          </w:p>
        </w:tc>
        <w:tc>
          <w:tcPr>
            <w:tcW w:w="2115" w:type="dxa"/>
          </w:tcPr>
          <w:p w14:paraId="3BC38979" w14:textId="77777777" w:rsidR="0098750F" w:rsidRPr="0092050A" w:rsidRDefault="0098750F" w:rsidP="0047154B">
            <w:pPr>
              <w:spacing w:line="276" w:lineRule="auto"/>
              <w:contextualSpacing/>
              <w:rPr>
                <w:rFonts w:cs="Arial"/>
              </w:rPr>
            </w:pPr>
            <w:r w:rsidRPr="0092050A">
              <w:rPr>
                <w:rFonts w:cs="Arial"/>
              </w:rPr>
              <w:t>MA + FD + DS + GA</w:t>
            </w:r>
            <w:r>
              <w:rPr>
                <w:rFonts w:cs="Arial"/>
              </w:rPr>
              <w:t>P</w:t>
            </w:r>
          </w:p>
        </w:tc>
        <w:tc>
          <w:tcPr>
            <w:tcW w:w="1980" w:type="dxa"/>
          </w:tcPr>
          <w:p w14:paraId="577DC0F2" w14:textId="77777777" w:rsidR="0098750F" w:rsidRPr="0092050A" w:rsidRDefault="0098750F" w:rsidP="0047154B">
            <w:pPr>
              <w:spacing w:line="276" w:lineRule="auto"/>
              <w:contextualSpacing/>
              <w:rPr>
                <w:rFonts w:cs="Arial"/>
              </w:rPr>
            </w:pPr>
            <w:r w:rsidRPr="0092050A">
              <w:rPr>
                <w:rFonts w:cs="Arial"/>
              </w:rPr>
              <w:t>1.31 (0.60 to 2.85)</w:t>
            </w:r>
          </w:p>
        </w:tc>
        <w:tc>
          <w:tcPr>
            <w:tcW w:w="1466" w:type="dxa"/>
          </w:tcPr>
          <w:p w14:paraId="0E5FE387" w14:textId="77777777" w:rsidR="0098750F" w:rsidRPr="0092050A" w:rsidRDefault="0098750F" w:rsidP="0047154B">
            <w:pPr>
              <w:spacing w:line="276" w:lineRule="auto"/>
              <w:contextualSpacing/>
              <w:rPr>
                <w:rFonts w:cs="Arial"/>
              </w:rPr>
            </w:pPr>
            <w:r w:rsidRPr="0092050A">
              <w:rPr>
                <w:rFonts w:cs="Arial"/>
              </w:rPr>
              <w:t>0.498</w:t>
            </w:r>
          </w:p>
        </w:tc>
      </w:tr>
    </w:tbl>
    <w:p w14:paraId="48FDFFFD" w14:textId="77777777" w:rsidR="0098750F" w:rsidRDefault="0098750F" w:rsidP="0098750F">
      <w:pPr>
        <w:spacing w:line="276" w:lineRule="auto"/>
        <w:rPr>
          <w:rFonts w:cs="Arial"/>
        </w:rPr>
      </w:pPr>
    </w:p>
    <w:p w14:paraId="47C04CF3" w14:textId="77777777" w:rsidR="006A3D4B" w:rsidRDefault="006A3D4B"/>
    <w:p w14:paraId="6C7394CC" w14:textId="35C8D1CA" w:rsidR="003431CB" w:rsidRDefault="003431CB">
      <w:r>
        <w:br w:type="page"/>
      </w:r>
    </w:p>
    <w:p w14:paraId="4B52E3E3" w14:textId="168E91D8" w:rsidR="003431CB" w:rsidRPr="00F47BD5" w:rsidRDefault="003431CB" w:rsidP="003431CB">
      <w:pPr>
        <w:pStyle w:val="Quote"/>
        <w:rPr>
          <w:rStyle w:val="SubtitleChar"/>
        </w:rPr>
      </w:pPr>
      <w:bookmarkStart w:id="10" w:name="_Toc417856017"/>
      <w:r>
        <w:t>Supplementary Table 1</w:t>
      </w:r>
      <w:r w:rsidRPr="00C53894">
        <w:t xml:space="preserve">4. Odds ratios from hierarchical logistic regression models for ‘Emergency Admissions from A&amp;E’ with confounder adjustment:  </w:t>
      </w:r>
      <w:r w:rsidRPr="00F47BD5">
        <w:rPr>
          <w:rStyle w:val="SubtitleChar"/>
        </w:rPr>
        <w:t>GAP (n=5464) (*GAP: gestational age unit policy)</w:t>
      </w:r>
      <w:bookmarkEnd w:id="10"/>
    </w:p>
    <w:tbl>
      <w:tblPr>
        <w:tblW w:w="5000" w:type="pct"/>
        <w:tblLook w:val="04A0" w:firstRow="1" w:lastRow="0" w:firstColumn="1" w:lastColumn="0" w:noHBand="0" w:noVBand="1"/>
      </w:tblPr>
      <w:tblGrid>
        <w:gridCol w:w="3061"/>
        <w:gridCol w:w="1703"/>
        <w:gridCol w:w="2652"/>
        <w:gridCol w:w="1100"/>
      </w:tblGrid>
      <w:tr w:rsidR="003431CB" w:rsidRPr="00084BD9" w14:paraId="2B63AF9B" w14:textId="77777777" w:rsidTr="0047154B"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45FD6A6F" w14:textId="77777777" w:rsidR="003431CB" w:rsidRPr="005B3C85" w:rsidRDefault="003431CB" w:rsidP="0047154B">
            <w:pPr>
              <w:spacing w:line="276" w:lineRule="auto"/>
              <w:rPr>
                <w:rFonts w:eastAsia="Calibri" w:cs="Arial"/>
              </w:rPr>
            </w:pPr>
          </w:p>
          <w:p w14:paraId="25E8FE8A" w14:textId="77777777" w:rsidR="003431CB" w:rsidRPr="005B3C85" w:rsidRDefault="003431CB" w:rsidP="0047154B">
            <w:pPr>
              <w:spacing w:line="276" w:lineRule="auto"/>
              <w:rPr>
                <w:rFonts w:eastAsia="Calibri" w:cs="Arial"/>
              </w:rPr>
            </w:pPr>
          </w:p>
          <w:p w14:paraId="7679C248" w14:textId="77777777" w:rsidR="003431CB" w:rsidRPr="005B3C85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5B3C85">
              <w:rPr>
                <w:rFonts w:eastAsia="Calibri" w:cs="Arial"/>
              </w:rPr>
              <w:t>Variable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381F2F4E" w14:textId="77777777" w:rsidR="003431CB" w:rsidRPr="005B3C85" w:rsidRDefault="003431CB" w:rsidP="0047154B">
            <w:pPr>
              <w:spacing w:line="276" w:lineRule="auto"/>
              <w:rPr>
                <w:rFonts w:eastAsia="Calibri" w:cs="Arial"/>
              </w:rPr>
            </w:pPr>
          </w:p>
          <w:p w14:paraId="1F669396" w14:textId="77777777" w:rsidR="003431CB" w:rsidRPr="005B3C85" w:rsidRDefault="003431CB" w:rsidP="0047154B">
            <w:pPr>
              <w:spacing w:line="276" w:lineRule="auto"/>
              <w:rPr>
                <w:rFonts w:eastAsia="Calibri" w:cs="Arial"/>
              </w:rPr>
            </w:pPr>
          </w:p>
          <w:p w14:paraId="3D38A993" w14:textId="77777777" w:rsidR="003431CB" w:rsidRPr="005B3C85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5B3C85">
              <w:rPr>
                <w:rFonts w:eastAsia="Calibri" w:cs="Arial"/>
              </w:rPr>
              <w:t>Adjustment*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14:paraId="41CE3C34" w14:textId="77777777" w:rsidR="003431CB" w:rsidRPr="005B3C85" w:rsidRDefault="003431CB" w:rsidP="0047154B">
            <w:pPr>
              <w:spacing w:line="276" w:lineRule="auto"/>
              <w:rPr>
                <w:rFonts w:eastAsia="Calibri" w:cs="Arial"/>
              </w:rPr>
            </w:pPr>
          </w:p>
          <w:p w14:paraId="1FE85B87" w14:textId="77777777" w:rsidR="003431CB" w:rsidRPr="005B3C85" w:rsidRDefault="003431CB" w:rsidP="0047154B">
            <w:pPr>
              <w:spacing w:line="276" w:lineRule="auto"/>
              <w:rPr>
                <w:rFonts w:eastAsia="Calibri" w:cs="Arial"/>
              </w:rPr>
            </w:pPr>
          </w:p>
          <w:p w14:paraId="300C0C35" w14:textId="77777777" w:rsidR="003431CB" w:rsidRPr="005B3C85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5B3C85">
              <w:rPr>
                <w:rFonts w:eastAsia="Calibri" w:cs="Arial"/>
              </w:rPr>
              <w:t>OR (95%CI)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14:paraId="593D0FA4" w14:textId="77777777" w:rsidR="003431CB" w:rsidRPr="005B3C85" w:rsidRDefault="003431CB" w:rsidP="0047154B">
            <w:pPr>
              <w:spacing w:line="276" w:lineRule="auto"/>
              <w:rPr>
                <w:rFonts w:eastAsia="Calibri" w:cs="Arial"/>
              </w:rPr>
            </w:pPr>
          </w:p>
          <w:p w14:paraId="168DDDDF" w14:textId="77777777" w:rsidR="003431CB" w:rsidRPr="005B3C85" w:rsidRDefault="003431CB" w:rsidP="0047154B">
            <w:pPr>
              <w:spacing w:line="276" w:lineRule="auto"/>
              <w:rPr>
                <w:rFonts w:eastAsia="Calibri" w:cs="Arial"/>
              </w:rPr>
            </w:pPr>
          </w:p>
          <w:p w14:paraId="5B857EF0" w14:textId="77777777" w:rsidR="003431CB" w:rsidRPr="005B3C85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5B3C85">
              <w:rPr>
                <w:rFonts w:eastAsia="Calibri" w:cs="Arial"/>
              </w:rPr>
              <w:t>p-value</w:t>
            </w:r>
          </w:p>
        </w:tc>
      </w:tr>
      <w:tr w:rsidR="003431CB" w:rsidRPr="00084BD9" w14:paraId="5C3FA3CC" w14:textId="77777777" w:rsidTr="0047154B">
        <w:tc>
          <w:tcPr>
            <w:tcW w:w="1797" w:type="pct"/>
            <w:tcBorders>
              <w:top w:val="single" w:sz="4" w:space="0" w:color="auto"/>
            </w:tcBorders>
          </w:tcPr>
          <w:p w14:paraId="2A548ECC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Consultant time (%)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08F6F883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</w:tcBorders>
          </w:tcPr>
          <w:p w14:paraId="05A86940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1.007 (0.994 to 1.020)</w:t>
            </w:r>
          </w:p>
        </w:tc>
        <w:tc>
          <w:tcPr>
            <w:tcW w:w="646" w:type="pct"/>
            <w:tcBorders>
              <w:top w:val="single" w:sz="4" w:space="0" w:color="auto"/>
            </w:tcBorders>
          </w:tcPr>
          <w:p w14:paraId="28DA5D72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0.280</w:t>
            </w:r>
          </w:p>
        </w:tc>
      </w:tr>
      <w:tr w:rsidR="003431CB" w:rsidRPr="00084BD9" w14:paraId="17CCCB98" w14:textId="77777777" w:rsidTr="0047154B">
        <w:tc>
          <w:tcPr>
            <w:tcW w:w="1797" w:type="pct"/>
          </w:tcPr>
          <w:p w14:paraId="107BAA98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Volume (per 100 visits)</w:t>
            </w:r>
          </w:p>
        </w:tc>
        <w:tc>
          <w:tcPr>
            <w:tcW w:w="1000" w:type="pct"/>
          </w:tcPr>
          <w:p w14:paraId="734C48C1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557" w:type="pct"/>
          </w:tcPr>
          <w:p w14:paraId="50901584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0.997 (0.985 to 1.009)</w:t>
            </w:r>
          </w:p>
        </w:tc>
        <w:tc>
          <w:tcPr>
            <w:tcW w:w="646" w:type="pct"/>
          </w:tcPr>
          <w:p w14:paraId="4296371A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0.647</w:t>
            </w:r>
          </w:p>
        </w:tc>
      </w:tr>
      <w:tr w:rsidR="003431CB" w:rsidRPr="00084BD9" w14:paraId="399665FA" w14:textId="77777777" w:rsidTr="0047154B">
        <w:tc>
          <w:tcPr>
            <w:tcW w:w="1797" w:type="pct"/>
          </w:tcPr>
          <w:p w14:paraId="26AB5652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Weekend opening (hours)</w:t>
            </w:r>
          </w:p>
        </w:tc>
        <w:tc>
          <w:tcPr>
            <w:tcW w:w="1000" w:type="pct"/>
          </w:tcPr>
          <w:p w14:paraId="161B41F0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557" w:type="pct"/>
          </w:tcPr>
          <w:p w14:paraId="2EBD45DE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0.976 (0.953 to 0.999)</w:t>
            </w:r>
          </w:p>
        </w:tc>
        <w:tc>
          <w:tcPr>
            <w:tcW w:w="646" w:type="pct"/>
          </w:tcPr>
          <w:p w14:paraId="2E2E1989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0.037</w:t>
            </w:r>
          </w:p>
        </w:tc>
      </w:tr>
      <w:tr w:rsidR="003431CB" w:rsidRPr="00084BD9" w14:paraId="1E1C4E33" w14:textId="77777777" w:rsidTr="0047154B">
        <w:tc>
          <w:tcPr>
            <w:tcW w:w="1797" w:type="pct"/>
          </w:tcPr>
          <w:p w14:paraId="59D2ED0E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000" w:type="pct"/>
          </w:tcPr>
          <w:p w14:paraId="0BDD05A2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557" w:type="pct"/>
          </w:tcPr>
          <w:p w14:paraId="392DDFA2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646" w:type="pct"/>
          </w:tcPr>
          <w:p w14:paraId="2FE92424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</w:p>
        </w:tc>
      </w:tr>
      <w:tr w:rsidR="003431CB" w:rsidRPr="00084BD9" w14:paraId="4008D575" w14:textId="77777777" w:rsidTr="0047154B">
        <w:tc>
          <w:tcPr>
            <w:tcW w:w="1797" w:type="pct"/>
          </w:tcPr>
          <w:p w14:paraId="3EF0BB31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Consultant time (%)</w:t>
            </w:r>
          </w:p>
        </w:tc>
        <w:tc>
          <w:tcPr>
            <w:tcW w:w="1000" w:type="pct"/>
          </w:tcPr>
          <w:p w14:paraId="344A1746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GA</w:t>
            </w:r>
            <w:r>
              <w:rPr>
                <w:rFonts w:eastAsia="Calibri" w:cs="Arial"/>
              </w:rPr>
              <w:t>P</w:t>
            </w:r>
          </w:p>
        </w:tc>
        <w:tc>
          <w:tcPr>
            <w:tcW w:w="1557" w:type="pct"/>
          </w:tcPr>
          <w:p w14:paraId="196BB56B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1.009 (0.996 to 1.022)</w:t>
            </w:r>
          </w:p>
        </w:tc>
        <w:tc>
          <w:tcPr>
            <w:tcW w:w="646" w:type="pct"/>
          </w:tcPr>
          <w:p w14:paraId="541B8D4E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0.173</w:t>
            </w:r>
          </w:p>
        </w:tc>
      </w:tr>
      <w:tr w:rsidR="003431CB" w:rsidRPr="00084BD9" w14:paraId="2BDB76D7" w14:textId="77777777" w:rsidTr="0047154B">
        <w:tc>
          <w:tcPr>
            <w:tcW w:w="1797" w:type="pct"/>
          </w:tcPr>
          <w:p w14:paraId="2DF1C777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Volume (per 100 visits)</w:t>
            </w:r>
          </w:p>
        </w:tc>
        <w:tc>
          <w:tcPr>
            <w:tcW w:w="1000" w:type="pct"/>
          </w:tcPr>
          <w:p w14:paraId="2F7DF187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557" w:type="pct"/>
          </w:tcPr>
          <w:p w14:paraId="0DA7A4F5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0.999 (0.987 to 1.011)</w:t>
            </w:r>
          </w:p>
        </w:tc>
        <w:tc>
          <w:tcPr>
            <w:tcW w:w="646" w:type="pct"/>
          </w:tcPr>
          <w:p w14:paraId="73700778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0.825</w:t>
            </w:r>
          </w:p>
        </w:tc>
      </w:tr>
      <w:tr w:rsidR="003431CB" w:rsidRPr="00084BD9" w14:paraId="69699387" w14:textId="77777777" w:rsidTr="0047154B">
        <w:tc>
          <w:tcPr>
            <w:tcW w:w="1797" w:type="pct"/>
          </w:tcPr>
          <w:p w14:paraId="1D6ACD7B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Weekend opening (hours)</w:t>
            </w:r>
          </w:p>
        </w:tc>
        <w:tc>
          <w:tcPr>
            <w:tcW w:w="1000" w:type="pct"/>
          </w:tcPr>
          <w:p w14:paraId="2559A414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557" w:type="pct"/>
          </w:tcPr>
          <w:p w14:paraId="7AF8562C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0.976 (0.954 to 0.999)</w:t>
            </w:r>
          </w:p>
        </w:tc>
        <w:tc>
          <w:tcPr>
            <w:tcW w:w="646" w:type="pct"/>
          </w:tcPr>
          <w:p w14:paraId="240EDE0E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0.037</w:t>
            </w:r>
          </w:p>
        </w:tc>
      </w:tr>
      <w:tr w:rsidR="003431CB" w:rsidRPr="00084BD9" w14:paraId="41BFC327" w14:textId="77777777" w:rsidTr="0047154B">
        <w:tc>
          <w:tcPr>
            <w:tcW w:w="1797" w:type="pct"/>
          </w:tcPr>
          <w:p w14:paraId="124D9716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000" w:type="pct"/>
          </w:tcPr>
          <w:p w14:paraId="45A9CFD4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557" w:type="pct"/>
          </w:tcPr>
          <w:p w14:paraId="1E96D1A2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646" w:type="pct"/>
          </w:tcPr>
          <w:p w14:paraId="1AF4F09F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</w:p>
        </w:tc>
      </w:tr>
      <w:tr w:rsidR="003431CB" w:rsidRPr="00084BD9" w14:paraId="0662F29B" w14:textId="77777777" w:rsidTr="0047154B">
        <w:tc>
          <w:tcPr>
            <w:tcW w:w="1797" w:type="pct"/>
          </w:tcPr>
          <w:p w14:paraId="74AE7C44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Consultant time (y/n)</w:t>
            </w:r>
          </w:p>
        </w:tc>
        <w:tc>
          <w:tcPr>
            <w:tcW w:w="1000" w:type="pct"/>
          </w:tcPr>
          <w:p w14:paraId="64E23962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557" w:type="pct"/>
          </w:tcPr>
          <w:p w14:paraId="55C04808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0.84 (0.48 to 1.49)</w:t>
            </w:r>
          </w:p>
        </w:tc>
        <w:tc>
          <w:tcPr>
            <w:tcW w:w="646" w:type="pct"/>
          </w:tcPr>
          <w:p w14:paraId="4C98362B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0.558</w:t>
            </w:r>
          </w:p>
        </w:tc>
      </w:tr>
      <w:tr w:rsidR="003431CB" w:rsidRPr="00084BD9" w14:paraId="0F50A1D6" w14:textId="77777777" w:rsidTr="0047154B">
        <w:tc>
          <w:tcPr>
            <w:tcW w:w="1797" w:type="pct"/>
          </w:tcPr>
          <w:p w14:paraId="1D01D5C4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Volume (≥2500)</w:t>
            </w:r>
          </w:p>
        </w:tc>
        <w:tc>
          <w:tcPr>
            <w:tcW w:w="1000" w:type="pct"/>
          </w:tcPr>
          <w:p w14:paraId="6A726F2E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557" w:type="pct"/>
          </w:tcPr>
          <w:p w14:paraId="432033A4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1.07 (0.57 to 2.00)</w:t>
            </w:r>
          </w:p>
        </w:tc>
        <w:tc>
          <w:tcPr>
            <w:tcW w:w="646" w:type="pct"/>
          </w:tcPr>
          <w:p w14:paraId="456A050D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0.837</w:t>
            </w:r>
          </w:p>
        </w:tc>
      </w:tr>
      <w:tr w:rsidR="003431CB" w:rsidRPr="00084BD9" w14:paraId="055878FD" w14:textId="77777777" w:rsidTr="0047154B">
        <w:tc>
          <w:tcPr>
            <w:tcW w:w="1797" w:type="pct"/>
          </w:tcPr>
          <w:p w14:paraId="235D479D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Weekend opening (y/n)</w:t>
            </w:r>
          </w:p>
        </w:tc>
        <w:tc>
          <w:tcPr>
            <w:tcW w:w="1000" w:type="pct"/>
          </w:tcPr>
          <w:p w14:paraId="4C9126B4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557" w:type="pct"/>
          </w:tcPr>
          <w:p w14:paraId="7786AAF8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0.56 (0.30 to 1.05)</w:t>
            </w:r>
          </w:p>
        </w:tc>
        <w:tc>
          <w:tcPr>
            <w:tcW w:w="646" w:type="pct"/>
          </w:tcPr>
          <w:p w14:paraId="0459D54C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0.070</w:t>
            </w:r>
          </w:p>
        </w:tc>
      </w:tr>
      <w:tr w:rsidR="003431CB" w:rsidRPr="00084BD9" w14:paraId="62326C3F" w14:textId="77777777" w:rsidTr="0047154B">
        <w:trPr>
          <w:trHeight w:val="359"/>
        </w:trPr>
        <w:tc>
          <w:tcPr>
            <w:tcW w:w="1797" w:type="pct"/>
          </w:tcPr>
          <w:p w14:paraId="2E26341D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000" w:type="pct"/>
          </w:tcPr>
          <w:p w14:paraId="0AAA0AD7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557" w:type="pct"/>
          </w:tcPr>
          <w:p w14:paraId="386E8677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646" w:type="pct"/>
          </w:tcPr>
          <w:p w14:paraId="03294B17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</w:p>
        </w:tc>
      </w:tr>
      <w:tr w:rsidR="003431CB" w:rsidRPr="00084BD9" w14:paraId="59E5C82F" w14:textId="77777777" w:rsidTr="0047154B">
        <w:tc>
          <w:tcPr>
            <w:tcW w:w="1797" w:type="pct"/>
          </w:tcPr>
          <w:p w14:paraId="436FA440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Consultant time (y/n)</w:t>
            </w:r>
          </w:p>
        </w:tc>
        <w:tc>
          <w:tcPr>
            <w:tcW w:w="1000" w:type="pct"/>
          </w:tcPr>
          <w:p w14:paraId="2CFD034B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GA</w:t>
            </w:r>
            <w:r>
              <w:rPr>
                <w:rFonts w:eastAsia="Calibri" w:cs="Arial"/>
              </w:rPr>
              <w:t>P</w:t>
            </w:r>
          </w:p>
        </w:tc>
        <w:tc>
          <w:tcPr>
            <w:tcW w:w="1557" w:type="pct"/>
          </w:tcPr>
          <w:p w14:paraId="01741823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0.91 (0.52 to 1.57)</w:t>
            </w:r>
          </w:p>
        </w:tc>
        <w:tc>
          <w:tcPr>
            <w:tcW w:w="646" w:type="pct"/>
          </w:tcPr>
          <w:p w14:paraId="5DCE998E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0.724</w:t>
            </w:r>
          </w:p>
        </w:tc>
      </w:tr>
      <w:tr w:rsidR="003431CB" w:rsidRPr="00084BD9" w14:paraId="70E08C45" w14:textId="77777777" w:rsidTr="0047154B">
        <w:tc>
          <w:tcPr>
            <w:tcW w:w="1797" w:type="pct"/>
          </w:tcPr>
          <w:p w14:paraId="5F3D9215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Volume (≥2500)</w:t>
            </w:r>
          </w:p>
        </w:tc>
        <w:tc>
          <w:tcPr>
            <w:tcW w:w="1000" w:type="pct"/>
          </w:tcPr>
          <w:p w14:paraId="581A15C1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557" w:type="pct"/>
          </w:tcPr>
          <w:p w14:paraId="7BC17D0E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1.19 (0.64 to 2.20)</w:t>
            </w:r>
          </w:p>
        </w:tc>
        <w:tc>
          <w:tcPr>
            <w:tcW w:w="646" w:type="pct"/>
          </w:tcPr>
          <w:p w14:paraId="48E76A29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0.579</w:t>
            </w:r>
          </w:p>
        </w:tc>
      </w:tr>
      <w:tr w:rsidR="003431CB" w:rsidRPr="00084BD9" w14:paraId="734FDC88" w14:textId="77777777" w:rsidTr="0047154B">
        <w:tc>
          <w:tcPr>
            <w:tcW w:w="1797" w:type="pct"/>
            <w:tcBorders>
              <w:bottom w:val="single" w:sz="4" w:space="0" w:color="auto"/>
            </w:tcBorders>
          </w:tcPr>
          <w:p w14:paraId="71722A0D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Weekend opening (y/n)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43C41FA5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14:paraId="55FEDE92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0.48 (0.26 to 0.91)</w:t>
            </w: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14:paraId="2DAD7AE1" w14:textId="77777777" w:rsidR="003431CB" w:rsidRPr="00084BD9" w:rsidRDefault="003431CB" w:rsidP="0047154B">
            <w:pPr>
              <w:spacing w:line="276" w:lineRule="auto"/>
              <w:rPr>
                <w:rFonts w:eastAsia="Calibri" w:cs="Arial"/>
              </w:rPr>
            </w:pPr>
            <w:r w:rsidRPr="00084BD9">
              <w:rPr>
                <w:rFonts w:eastAsia="Calibri" w:cs="Arial"/>
              </w:rPr>
              <w:t>0.023</w:t>
            </w:r>
          </w:p>
        </w:tc>
      </w:tr>
    </w:tbl>
    <w:p w14:paraId="59CC4298" w14:textId="77777777" w:rsidR="003431CB" w:rsidRPr="00DD1914" w:rsidRDefault="003431CB" w:rsidP="003431CB">
      <w:pPr>
        <w:spacing w:line="276" w:lineRule="auto"/>
        <w:rPr>
          <w:rFonts w:ascii="Cambria" w:eastAsia="Calibri" w:hAnsi="Cambria" w:cs="Times New Roman"/>
        </w:rPr>
      </w:pPr>
    </w:p>
    <w:p w14:paraId="60696414" w14:textId="77777777" w:rsidR="00FA3BD9" w:rsidRDefault="00FA3BD9" w:rsidP="00FA3BD9">
      <w:pPr>
        <w:pStyle w:val="Quote"/>
      </w:pPr>
      <w:bookmarkStart w:id="11" w:name="_Toc417856018"/>
    </w:p>
    <w:p w14:paraId="552DD1EF" w14:textId="68B02A10" w:rsidR="00FA3BD9" w:rsidRPr="00C53894" w:rsidRDefault="00FA3BD9" w:rsidP="00FA3BD9">
      <w:pPr>
        <w:pStyle w:val="Quote"/>
      </w:pPr>
      <w:r>
        <w:t xml:space="preserve">Supplementary </w:t>
      </w:r>
      <w:r w:rsidRPr="00C53894">
        <w:t xml:space="preserve">Table </w:t>
      </w:r>
      <w:r>
        <w:t>1</w:t>
      </w:r>
      <w:r w:rsidRPr="00C53894">
        <w:t>5. Coefficients from multivariable linear regression models for ‘(log) Proportion of Emergency Admissions via EPAU’</w:t>
      </w:r>
      <w:bookmarkEnd w:id="11"/>
    </w:p>
    <w:tbl>
      <w:tblPr>
        <w:tblW w:w="5000" w:type="pct"/>
        <w:tblLook w:val="04A0" w:firstRow="1" w:lastRow="0" w:firstColumn="1" w:lastColumn="0" w:noHBand="0" w:noVBand="1"/>
      </w:tblPr>
      <w:tblGrid>
        <w:gridCol w:w="3782"/>
        <w:gridCol w:w="3377"/>
        <w:gridCol w:w="1357"/>
      </w:tblGrid>
      <w:tr w:rsidR="00FA3BD9" w:rsidRPr="007B48E5" w14:paraId="26BFD97B" w14:textId="77777777" w:rsidTr="0047154B">
        <w:tc>
          <w:tcPr>
            <w:tcW w:w="2220" w:type="pct"/>
            <w:tcBorders>
              <w:top w:val="single" w:sz="4" w:space="0" w:color="auto"/>
              <w:bottom w:val="single" w:sz="4" w:space="0" w:color="auto"/>
            </w:tcBorders>
          </w:tcPr>
          <w:p w14:paraId="59DBAC31" w14:textId="77777777" w:rsidR="00FA3BD9" w:rsidRPr="007B48E5" w:rsidRDefault="00FA3BD9" w:rsidP="0047154B">
            <w:pPr>
              <w:spacing w:line="276" w:lineRule="auto"/>
              <w:rPr>
                <w:rFonts w:eastAsia="Calibri" w:cs="Arial"/>
                <w:b/>
              </w:rPr>
            </w:pPr>
            <w:r w:rsidRPr="007B48E5">
              <w:rPr>
                <w:rFonts w:eastAsia="Calibri" w:cs="Arial"/>
                <w:b/>
              </w:rPr>
              <w:t>Variable</w:t>
            </w:r>
          </w:p>
        </w:tc>
        <w:tc>
          <w:tcPr>
            <w:tcW w:w="1983" w:type="pct"/>
            <w:tcBorders>
              <w:top w:val="single" w:sz="4" w:space="0" w:color="auto"/>
              <w:bottom w:val="single" w:sz="4" w:space="0" w:color="auto"/>
            </w:tcBorders>
          </w:tcPr>
          <w:p w14:paraId="5B69C2FE" w14:textId="77777777" w:rsidR="00FA3BD9" w:rsidRPr="007B48E5" w:rsidRDefault="00FA3BD9" w:rsidP="0047154B">
            <w:pPr>
              <w:spacing w:line="276" w:lineRule="auto"/>
              <w:rPr>
                <w:rFonts w:eastAsia="Calibri" w:cs="Arial"/>
                <w:b/>
              </w:rPr>
            </w:pPr>
            <w:r w:rsidRPr="007B48E5">
              <w:rPr>
                <w:rFonts w:eastAsia="Calibri" w:cs="Arial"/>
                <w:b/>
              </w:rPr>
              <w:t>Coefficient (95%CI)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14:paraId="036A7965" w14:textId="77777777" w:rsidR="00FA3BD9" w:rsidRPr="007B48E5" w:rsidRDefault="00FA3BD9" w:rsidP="0047154B">
            <w:pPr>
              <w:spacing w:line="276" w:lineRule="auto"/>
              <w:rPr>
                <w:rFonts w:eastAsia="Calibri" w:cs="Arial"/>
                <w:b/>
              </w:rPr>
            </w:pPr>
            <w:r w:rsidRPr="007B48E5">
              <w:rPr>
                <w:rFonts w:eastAsia="Calibri" w:cs="Arial"/>
                <w:b/>
              </w:rPr>
              <w:t>p-value</w:t>
            </w:r>
          </w:p>
        </w:tc>
      </w:tr>
      <w:tr w:rsidR="00FA3BD9" w:rsidRPr="007B48E5" w14:paraId="62882948" w14:textId="77777777" w:rsidTr="0047154B">
        <w:tc>
          <w:tcPr>
            <w:tcW w:w="2220" w:type="pct"/>
            <w:tcBorders>
              <w:top w:val="single" w:sz="4" w:space="0" w:color="auto"/>
            </w:tcBorders>
          </w:tcPr>
          <w:p w14:paraId="29070998" w14:textId="77777777" w:rsidR="00FA3BD9" w:rsidRPr="007B48E5" w:rsidRDefault="00FA3BD9" w:rsidP="0047154B">
            <w:pPr>
              <w:spacing w:line="276" w:lineRule="auto"/>
              <w:rPr>
                <w:rFonts w:eastAsia="Calibri" w:cs="Arial"/>
              </w:rPr>
            </w:pPr>
            <w:r w:rsidRPr="007B48E5">
              <w:rPr>
                <w:rFonts w:eastAsia="Calibri" w:cs="Arial"/>
              </w:rPr>
              <w:t>Consultant time (%)</w:t>
            </w:r>
          </w:p>
        </w:tc>
        <w:tc>
          <w:tcPr>
            <w:tcW w:w="1983" w:type="pct"/>
            <w:tcBorders>
              <w:top w:val="single" w:sz="4" w:space="0" w:color="auto"/>
            </w:tcBorders>
          </w:tcPr>
          <w:p w14:paraId="0E07D1C1" w14:textId="77777777" w:rsidR="00FA3BD9" w:rsidRPr="007B48E5" w:rsidRDefault="00FA3BD9" w:rsidP="0047154B">
            <w:pPr>
              <w:spacing w:line="276" w:lineRule="auto"/>
              <w:rPr>
                <w:rFonts w:eastAsia="Calibri" w:cs="Arial"/>
              </w:rPr>
            </w:pPr>
            <w:r w:rsidRPr="007B48E5">
              <w:rPr>
                <w:rFonts w:eastAsia="Calibri" w:cs="Arial"/>
              </w:rPr>
              <w:t>0.003 (-0.012 to 0.018)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14:paraId="5D06A22B" w14:textId="77777777" w:rsidR="00FA3BD9" w:rsidRPr="007B48E5" w:rsidRDefault="00FA3BD9" w:rsidP="0047154B">
            <w:pPr>
              <w:spacing w:line="276" w:lineRule="auto"/>
              <w:rPr>
                <w:rFonts w:eastAsia="Calibri" w:cs="Arial"/>
              </w:rPr>
            </w:pPr>
            <w:r w:rsidRPr="007B48E5">
              <w:rPr>
                <w:rFonts w:eastAsia="Calibri" w:cs="Arial"/>
              </w:rPr>
              <w:t>0.687</w:t>
            </w:r>
          </w:p>
        </w:tc>
      </w:tr>
      <w:tr w:rsidR="00FA3BD9" w:rsidRPr="007B48E5" w14:paraId="245845EE" w14:textId="77777777" w:rsidTr="0047154B">
        <w:tc>
          <w:tcPr>
            <w:tcW w:w="2220" w:type="pct"/>
          </w:tcPr>
          <w:p w14:paraId="1CA48AF2" w14:textId="77777777" w:rsidR="00FA3BD9" w:rsidRPr="007B48E5" w:rsidRDefault="00FA3BD9" w:rsidP="0047154B">
            <w:pPr>
              <w:spacing w:line="276" w:lineRule="auto"/>
              <w:rPr>
                <w:rFonts w:eastAsia="Calibri" w:cs="Arial"/>
              </w:rPr>
            </w:pPr>
            <w:r w:rsidRPr="007B48E5">
              <w:rPr>
                <w:rFonts w:eastAsia="Calibri" w:cs="Arial"/>
              </w:rPr>
              <w:t>Volume (per 100 visits)</w:t>
            </w:r>
          </w:p>
        </w:tc>
        <w:tc>
          <w:tcPr>
            <w:tcW w:w="1983" w:type="pct"/>
          </w:tcPr>
          <w:p w14:paraId="6F732CF2" w14:textId="77777777" w:rsidR="00FA3BD9" w:rsidRPr="007B48E5" w:rsidRDefault="00FA3BD9" w:rsidP="0047154B">
            <w:pPr>
              <w:spacing w:line="276" w:lineRule="auto"/>
              <w:rPr>
                <w:rFonts w:eastAsia="Calibri" w:cs="Arial"/>
              </w:rPr>
            </w:pPr>
            <w:r w:rsidRPr="007B48E5">
              <w:rPr>
                <w:rFonts w:eastAsia="Calibri" w:cs="Arial"/>
              </w:rPr>
              <w:t>0.007 (-0.007 to 0.021)</w:t>
            </w:r>
          </w:p>
        </w:tc>
        <w:tc>
          <w:tcPr>
            <w:tcW w:w="797" w:type="pct"/>
          </w:tcPr>
          <w:p w14:paraId="3090213F" w14:textId="77777777" w:rsidR="00FA3BD9" w:rsidRPr="007B48E5" w:rsidRDefault="00FA3BD9" w:rsidP="0047154B">
            <w:pPr>
              <w:spacing w:line="276" w:lineRule="auto"/>
              <w:rPr>
                <w:rFonts w:eastAsia="Calibri" w:cs="Arial"/>
              </w:rPr>
            </w:pPr>
            <w:r w:rsidRPr="007B48E5">
              <w:rPr>
                <w:rFonts w:eastAsia="Calibri" w:cs="Arial"/>
              </w:rPr>
              <w:t>0.288</w:t>
            </w:r>
          </w:p>
        </w:tc>
      </w:tr>
      <w:tr w:rsidR="00FA3BD9" w:rsidRPr="007B48E5" w14:paraId="766E82B1" w14:textId="77777777" w:rsidTr="0047154B">
        <w:tc>
          <w:tcPr>
            <w:tcW w:w="2220" w:type="pct"/>
          </w:tcPr>
          <w:p w14:paraId="697F7F58" w14:textId="77777777" w:rsidR="00FA3BD9" w:rsidRPr="007B48E5" w:rsidRDefault="00FA3BD9" w:rsidP="0047154B">
            <w:pPr>
              <w:spacing w:line="276" w:lineRule="auto"/>
              <w:rPr>
                <w:rFonts w:eastAsia="Calibri" w:cs="Arial"/>
              </w:rPr>
            </w:pPr>
            <w:r w:rsidRPr="007B48E5">
              <w:rPr>
                <w:rFonts w:eastAsia="Calibri" w:cs="Arial"/>
              </w:rPr>
              <w:t xml:space="preserve">Weekend opening (hours) </w:t>
            </w:r>
          </w:p>
        </w:tc>
        <w:tc>
          <w:tcPr>
            <w:tcW w:w="1983" w:type="pct"/>
          </w:tcPr>
          <w:p w14:paraId="5B454289" w14:textId="77777777" w:rsidR="00FA3BD9" w:rsidRPr="007B48E5" w:rsidRDefault="00FA3BD9" w:rsidP="0047154B">
            <w:pPr>
              <w:spacing w:line="276" w:lineRule="auto"/>
              <w:rPr>
                <w:rFonts w:eastAsia="Calibri" w:cs="Arial"/>
              </w:rPr>
            </w:pPr>
            <w:r w:rsidRPr="007B48E5">
              <w:rPr>
                <w:rFonts w:eastAsia="Calibri" w:cs="Arial"/>
              </w:rPr>
              <w:t>0.027 (0.001 to 0.053)</w:t>
            </w:r>
          </w:p>
        </w:tc>
        <w:tc>
          <w:tcPr>
            <w:tcW w:w="797" w:type="pct"/>
          </w:tcPr>
          <w:p w14:paraId="0B166D5F" w14:textId="77777777" w:rsidR="00FA3BD9" w:rsidRPr="007B48E5" w:rsidRDefault="00FA3BD9" w:rsidP="0047154B">
            <w:pPr>
              <w:spacing w:line="276" w:lineRule="auto"/>
              <w:rPr>
                <w:rFonts w:eastAsia="Calibri" w:cs="Arial"/>
              </w:rPr>
            </w:pPr>
            <w:r w:rsidRPr="007B48E5">
              <w:rPr>
                <w:rFonts w:eastAsia="Calibri" w:cs="Arial"/>
              </w:rPr>
              <w:t>0.040</w:t>
            </w:r>
          </w:p>
        </w:tc>
      </w:tr>
      <w:tr w:rsidR="00FA3BD9" w:rsidRPr="007B48E5" w14:paraId="4F961909" w14:textId="77777777" w:rsidTr="0047154B">
        <w:tc>
          <w:tcPr>
            <w:tcW w:w="2220" w:type="pct"/>
          </w:tcPr>
          <w:p w14:paraId="0898AE73" w14:textId="77777777" w:rsidR="00FA3BD9" w:rsidRPr="007B48E5" w:rsidRDefault="00FA3BD9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1983" w:type="pct"/>
          </w:tcPr>
          <w:p w14:paraId="646925DA" w14:textId="77777777" w:rsidR="00FA3BD9" w:rsidRPr="007B48E5" w:rsidRDefault="00FA3BD9" w:rsidP="0047154B">
            <w:pPr>
              <w:spacing w:line="276" w:lineRule="auto"/>
              <w:rPr>
                <w:rFonts w:eastAsia="Calibri" w:cs="Arial"/>
              </w:rPr>
            </w:pPr>
          </w:p>
        </w:tc>
        <w:tc>
          <w:tcPr>
            <w:tcW w:w="797" w:type="pct"/>
          </w:tcPr>
          <w:p w14:paraId="30DDFF40" w14:textId="77777777" w:rsidR="00FA3BD9" w:rsidRPr="007B48E5" w:rsidRDefault="00FA3BD9" w:rsidP="0047154B">
            <w:pPr>
              <w:spacing w:line="276" w:lineRule="auto"/>
              <w:rPr>
                <w:rFonts w:eastAsia="Calibri" w:cs="Arial"/>
              </w:rPr>
            </w:pPr>
          </w:p>
        </w:tc>
      </w:tr>
      <w:tr w:rsidR="00FA3BD9" w:rsidRPr="007B48E5" w14:paraId="67C77CFA" w14:textId="77777777" w:rsidTr="0047154B">
        <w:tc>
          <w:tcPr>
            <w:tcW w:w="2220" w:type="pct"/>
          </w:tcPr>
          <w:p w14:paraId="4C4B3F7E" w14:textId="77777777" w:rsidR="00FA3BD9" w:rsidRPr="007B48E5" w:rsidRDefault="00FA3BD9" w:rsidP="0047154B">
            <w:pPr>
              <w:spacing w:line="276" w:lineRule="auto"/>
              <w:rPr>
                <w:rFonts w:eastAsia="Calibri" w:cs="Arial"/>
              </w:rPr>
            </w:pPr>
            <w:r w:rsidRPr="007B48E5">
              <w:rPr>
                <w:rFonts w:eastAsia="Calibri" w:cs="Arial"/>
              </w:rPr>
              <w:t>Consultant time (y/n)</w:t>
            </w:r>
          </w:p>
        </w:tc>
        <w:tc>
          <w:tcPr>
            <w:tcW w:w="1983" w:type="pct"/>
          </w:tcPr>
          <w:p w14:paraId="7DCF9AB6" w14:textId="77777777" w:rsidR="00FA3BD9" w:rsidRPr="007B48E5" w:rsidRDefault="00FA3BD9" w:rsidP="0047154B">
            <w:pPr>
              <w:spacing w:line="276" w:lineRule="auto"/>
              <w:rPr>
                <w:rFonts w:eastAsia="Calibri" w:cs="Arial"/>
              </w:rPr>
            </w:pPr>
            <w:r w:rsidRPr="007B48E5">
              <w:rPr>
                <w:rFonts w:eastAsia="Calibri" w:cs="Arial"/>
              </w:rPr>
              <w:t>0.37 (-0.22 to 0.95)</w:t>
            </w:r>
          </w:p>
        </w:tc>
        <w:tc>
          <w:tcPr>
            <w:tcW w:w="797" w:type="pct"/>
          </w:tcPr>
          <w:p w14:paraId="206F456F" w14:textId="77777777" w:rsidR="00FA3BD9" w:rsidRPr="007B48E5" w:rsidRDefault="00FA3BD9" w:rsidP="0047154B">
            <w:pPr>
              <w:spacing w:line="276" w:lineRule="auto"/>
              <w:rPr>
                <w:rFonts w:eastAsia="Calibri" w:cs="Arial"/>
              </w:rPr>
            </w:pPr>
            <w:r w:rsidRPr="007B48E5">
              <w:rPr>
                <w:rFonts w:eastAsia="Calibri" w:cs="Arial"/>
              </w:rPr>
              <w:t>0.208</w:t>
            </w:r>
          </w:p>
        </w:tc>
      </w:tr>
      <w:tr w:rsidR="00FA3BD9" w:rsidRPr="007B48E5" w14:paraId="36979C28" w14:textId="77777777" w:rsidTr="0047154B">
        <w:tc>
          <w:tcPr>
            <w:tcW w:w="2220" w:type="pct"/>
          </w:tcPr>
          <w:p w14:paraId="6B1271DD" w14:textId="77777777" w:rsidR="00FA3BD9" w:rsidRPr="007B48E5" w:rsidRDefault="00FA3BD9" w:rsidP="0047154B">
            <w:pPr>
              <w:spacing w:line="276" w:lineRule="auto"/>
              <w:rPr>
                <w:rFonts w:eastAsia="Calibri" w:cs="Arial"/>
              </w:rPr>
            </w:pPr>
            <w:r w:rsidRPr="007B48E5">
              <w:rPr>
                <w:rFonts w:eastAsia="Calibri" w:cs="Arial"/>
              </w:rPr>
              <w:t>Volume (≥2500)</w:t>
            </w:r>
          </w:p>
        </w:tc>
        <w:tc>
          <w:tcPr>
            <w:tcW w:w="1983" w:type="pct"/>
          </w:tcPr>
          <w:p w14:paraId="3DA70C78" w14:textId="77777777" w:rsidR="00FA3BD9" w:rsidRPr="007B48E5" w:rsidRDefault="00FA3BD9" w:rsidP="0047154B">
            <w:pPr>
              <w:spacing w:line="276" w:lineRule="auto"/>
              <w:rPr>
                <w:rFonts w:eastAsia="Calibri" w:cs="Arial"/>
              </w:rPr>
            </w:pPr>
            <w:r w:rsidRPr="007B48E5">
              <w:rPr>
                <w:rFonts w:eastAsia="Calibri" w:cs="Arial"/>
              </w:rPr>
              <w:t>0.34 (-0.31 to 0.98)</w:t>
            </w:r>
          </w:p>
        </w:tc>
        <w:tc>
          <w:tcPr>
            <w:tcW w:w="797" w:type="pct"/>
          </w:tcPr>
          <w:p w14:paraId="4C9621B3" w14:textId="77777777" w:rsidR="00FA3BD9" w:rsidRPr="007B48E5" w:rsidRDefault="00FA3BD9" w:rsidP="0047154B">
            <w:pPr>
              <w:spacing w:line="276" w:lineRule="auto"/>
              <w:rPr>
                <w:rFonts w:eastAsia="Calibri" w:cs="Arial"/>
              </w:rPr>
            </w:pPr>
            <w:r w:rsidRPr="007B48E5">
              <w:rPr>
                <w:rFonts w:eastAsia="Calibri" w:cs="Arial"/>
              </w:rPr>
              <w:t>0.296</w:t>
            </w:r>
          </w:p>
        </w:tc>
      </w:tr>
      <w:tr w:rsidR="00FA3BD9" w:rsidRPr="007B48E5" w14:paraId="754A1A27" w14:textId="77777777" w:rsidTr="0047154B">
        <w:tc>
          <w:tcPr>
            <w:tcW w:w="2220" w:type="pct"/>
            <w:tcBorders>
              <w:bottom w:val="single" w:sz="4" w:space="0" w:color="auto"/>
            </w:tcBorders>
          </w:tcPr>
          <w:p w14:paraId="714E72FC" w14:textId="77777777" w:rsidR="00FA3BD9" w:rsidRPr="007B48E5" w:rsidRDefault="00FA3BD9" w:rsidP="0047154B">
            <w:pPr>
              <w:spacing w:line="276" w:lineRule="auto"/>
              <w:rPr>
                <w:rFonts w:eastAsia="Calibri" w:cs="Arial"/>
              </w:rPr>
            </w:pPr>
            <w:r w:rsidRPr="007B48E5">
              <w:rPr>
                <w:rFonts w:eastAsia="Calibri" w:cs="Arial"/>
              </w:rPr>
              <w:t>Weekend opening (y/n)</w:t>
            </w:r>
          </w:p>
        </w:tc>
        <w:tc>
          <w:tcPr>
            <w:tcW w:w="1983" w:type="pct"/>
            <w:tcBorders>
              <w:bottom w:val="single" w:sz="4" w:space="0" w:color="auto"/>
            </w:tcBorders>
          </w:tcPr>
          <w:p w14:paraId="699E202F" w14:textId="77777777" w:rsidR="00FA3BD9" w:rsidRPr="007B48E5" w:rsidRDefault="00FA3BD9" w:rsidP="0047154B">
            <w:pPr>
              <w:spacing w:line="276" w:lineRule="auto"/>
              <w:rPr>
                <w:rFonts w:eastAsia="Calibri" w:cs="Arial"/>
              </w:rPr>
            </w:pPr>
            <w:r w:rsidRPr="007B48E5">
              <w:rPr>
                <w:rFonts w:eastAsia="Calibri" w:cs="Arial"/>
              </w:rPr>
              <w:t>0.63 (-0.02 to 1.28)</w:t>
            </w: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14:paraId="7245A7FA" w14:textId="77777777" w:rsidR="00FA3BD9" w:rsidRPr="007B48E5" w:rsidRDefault="00FA3BD9" w:rsidP="0047154B">
            <w:pPr>
              <w:spacing w:line="276" w:lineRule="auto"/>
              <w:rPr>
                <w:rFonts w:eastAsia="Calibri" w:cs="Arial"/>
              </w:rPr>
            </w:pPr>
            <w:r w:rsidRPr="007B48E5">
              <w:rPr>
                <w:rFonts w:eastAsia="Calibri" w:cs="Arial"/>
              </w:rPr>
              <w:t>0.056</w:t>
            </w:r>
          </w:p>
        </w:tc>
      </w:tr>
    </w:tbl>
    <w:p w14:paraId="36DA3F95" w14:textId="77777777" w:rsidR="00FA3BD9" w:rsidRPr="00DD1914" w:rsidRDefault="00FA3BD9" w:rsidP="00FA3BD9">
      <w:pPr>
        <w:spacing w:line="276" w:lineRule="auto"/>
        <w:rPr>
          <w:rFonts w:ascii="Cambria" w:eastAsia="Calibri" w:hAnsi="Cambria" w:cs="Times New Roman"/>
        </w:rPr>
      </w:pPr>
    </w:p>
    <w:p w14:paraId="7425058D" w14:textId="66B4A91C" w:rsidR="008A2DBE" w:rsidRDefault="008A2DBE">
      <w:r>
        <w:br w:type="page"/>
      </w:r>
    </w:p>
    <w:p w14:paraId="1744C7FE" w14:textId="78ABA95E" w:rsidR="008A2DBE" w:rsidRPr="003A4F40" w:rsidRDefault="008A2DBE" w:rsidP="008A2DBE">
      <w:pPr>
        <w:pStyle w:val="Quote"/>
      </w:pPr>
      <w:bookmarkStart w:id="12" w:name="_Toc417856019"/>
      <w:r>
        <w:t>Supplementary Table 1</w:t>
      </w:r>
      <w:r w:rsidRPr="003A4F40">
        <w:t xml:space="preserve">6. Odds ratios from hierarchical logistic regression models for the ‘Proportion of patients with 3 or more visits’ with confounder adjustment: </w:t>
      </w:r>
      <w:r w:rsidRPr="002C333D">
        <w:rPr>
          <w:rStyle w:val="SubtitleChar"/>
        </w:rPr>
        <w:t>1. FD+MA* (n=6406); 2. FD+MA+DS+GAP (n=5859) (* FD+MA: maternal age and final diagnosis, FD+MA+DS+GAP: maternal age and final diagnosis, deprivation score and gestational age unit policy)</w:t>
      </w:r>
      <w:bookmarkEnd w:id="12"/>
    </w:p>
    <w:tbl>
      <w:tblPr>
        <w:tblW w:w="5000" w:type="pct"/>
        <w:tblLook w:val="04A0" w:firstRow="1" w:lastRow="0" w:firstColumn="1" w:lastColumn="0" w:noHBand="0" w:noVBand="1"/>
      </w:tblPr>
      <w:tblGrid>
        <w:gridCol w:w="2786"/>
        <w:gridCol w:w="1988"/>
        <w:gridCol w:w="2858"/>
        <w:gridCol w:w="884"/>
      </w:tblGrid>
      <w:tr w:rsidR="008A2DBE" w:rsidRPr="00AC6096" w14:paraId="43F5F36E" w14:textId="77777777" w:rsidTr="0047154B">
        <w:tc>
          <w:tcPr>
            <w:tcW w:w="1635" w:type="pct"/>
            <w:tcBorders>
              <w:top w:val="single" w:sz="4" w:space="0" w:color="auto"/>
              <w:bottom w:val="single" w:sz="4" w:space="0" w:color="auto"/>
            </w:tcBorders>
          </w:tcPr>
          <w:p w14:paraId="44B919EA" w14:textId="77777777" w:rsidR="008A2DBE" w:rsidRPr="005B3C85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5B3C85">
              <w:rPr>
                <w:rFonts w:cs="Arial"/>
              </w:rPr>
              <w:t>Variable</w:t>
            </w:r>
          </w:p>
        </w:tc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</w:tcPr>
          <w:p w14:paraId="0C23FA28" w14:textId="77777777" w:rsidR="008A2DBE" w:rsidRPr="005B3C85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5B3C85">
              <w:rPr>
                <w:rFonts w:cs="Arial"/>
              </w:rPr>
              <w:t>Adjustment*</w:t>
            </w:r>
          </w:p>
        </w:tc>
        <w:tc>
          <w:tcPr>
            <w:tcW w:w="1678" w:type="pct"/>
            <w:tcBorders>
              <w:top w:val="single" w:sz="4" w:space="0" w:color="auto"/>
              <w:bottom w:val="single" w:sz="4" w:space="0" w:color="auto"/>
            </w:tcBorders>
          </w:tcPr>
          <w:p w14:paraId="5B408355" w14:textId="77777777" w:rsidR="008A2DBE" w:rsidRPr="005B3C85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5B3C85">
              <w:rPr>
                <w:rFonts w:cs="Arial"/>
              </w:rPr>
              <w:t>OR (95%CI)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14:paraId="54FB3390" w14:textId="77777777" w:rsidR="008A2DBE" w:rsidRPr="005B3C85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5B3C85">
              <w:rPr>
                <w:rFonts w:cs="Arial"/>
              </w:rPr>
              <w:t>p-value</w:t>
            </w:r>
          </w:p>
        </w:tc>
      </w:tr>
      <w:tr w:rsidR="008A2DBE" w:rsidRPr="00AC6096" w14:paraId="6E6A8B42" w14:textId="77777777" w:rsidTr="0047154B">
        <w:tc>
          <w:tcPr>
            <w:tcW w:w="1635" w:type="pct"/>
            <w:tcBorders>
              <w:top w:val="single" w:sz="4" w:space="0" w:color="auto"/>
            </w:tcBorders>
          </w:tcPr>
          <w:p w14:paraId="4D888DD0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Consultant time (%)</w:t>
            </w:r>
          </w:p>
        </w:tc>
        <w:tc>
          <w:tcPr>
            <w:tcW w:w="1167" w:type="pct"/>
            <w:tcBorders>
              <w:top w:val="single" w:sz="4" w:space="0" w:color="auto"/>
            </w:tcBorders>
          </w:tcPr>
          <w:p w14:paraId="0AB55003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FD+MA</w:t>
            </w:r>
          </w:p>
        </w:tc>
        <w:tc>
          <w:tcPr>
            <w:tcW w:w="1678" w:type="pct"/>
            <w:tcBorders>
              <w:top w:val="single" w:sz="4" w:space="0" w:color="auto"/>
            </w:tcBorders>
          </w:tcPr>
          <w:p w14:paraId="68CB48B2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1.007 (0.994 to 1.020)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14:paraId="59B0CB0D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0.281</w:t>
            </w:r>
          </w:p>
        </w:tc>
      </w:tr>
      <w:tr w:rsidR="008A2DBE" w:rsidRPr="00AC6096" w14:paraId="255C7E2C" w14:textId="77777777" w:rsidTr="0047154B">
        <w:tc>
          <w:tcPr>
            <w:tcW w:w="1635" w:type="pct"/>
          </w:tcPr>
          <w:p w14:paraId="086D6581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Volume (per 100 visits)</w:t>
            </w:r>
          </w:p>
        </w:tc>
        <w:tc>
          <w:tcPr>
            <w:tcW w:w="1167" w:type="pct"/>
          </w:tcPr>
          <w:p w14:paraId="67DBC985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678" w:type="pct"/>
          </w:tcPr>
          <w:p w14:paraId="75CEF457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1.014 (1.002 to 1.027)</w:t>
            </w:r>
          </w:p>
        </w:tc>
        <w:tc>
          <w:tcPr>
            <w:tcW w:w="519" w:type="pct"/>
          </w:tcPr>
          <w:p w14:paraId="1F80A591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0.025</w:t>
            </w:r>
          </w:p>
        </w:tc>
      </w:tr>
      <w:tr w:rsidR="008A2DBE" w:rsidRPr="00AC6096" w14:paraId="72A8A31D" w14:textId="77777777" w:rsidTr="0047154B">
        <w:trPr>
          <w:trHeight w:val="711"/>
        </w:trPr>
        <w:tc>
          <w:tcPr>
            <w:tcW w:w="1635" w:type="pct"/>
          </w:tcPr>
          <w:p w14:paraId="6861374C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 xml:space="preserve">Weekend opening (hours) </w:t>
            </w:r>
          </w:p>
        </w:tc>
        <w:tc>
          <w:tcPr>
            <w:tcW w:w="1167" w:type="pct"/>
          </w:tcPr>
          <w:p w14:paraId="74934C3A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678" w:type="pct"/>
          </w:tcPr>
          <w:p w14:paraId="51E0434E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1.003 (0.980 to 1.027)</w:t>
            </w:r>
          </w:p>
        </w:tc>
        <w:tc>
          <w:tcPr>
            <w:tcW w:w="519" w:type="pct"/>
          </w:tcPr>
          <w:p w14:paraId="2382F974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0.808</w:t>
            </w:r>
          </w:p>
        </w:tc>
      </w:tr>
      <w:tr w:rsidR="008A2DBE" w:rsidRPr="00AC6096" w14:paraId="1C8017E4" w14:textId="77777777" w:rsidTr="0047154B">
        <w:tc>
          <w:tcPr>
            <w:tcW w:w="1635" w:type="pct"/>
          </w:tcPr>
          <w:p w14:paraId="4A8696C8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167" w:type="pct"/>
          </w:tcPr>
          <w:p w14:paraId="28534B41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678" w:type="pct"/>
          </w:tcPr>
          <w:p w14:paraId="1E7AB2DD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519" w:type="pct"/>
          </w:tcPr>
          <w:p w14:paraId="642C8F3E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</w:tr>
      <w:tr w:rsidR="008A2DBE" w:rsidRPr="00AC6096" w14:paraId="4A1BB672" w14:textId="77777777" w:rsidTr="0047154B">
        <w:tc>
          <w:tcPr>
            <w:tcW w:w="1635" w:type="pct"/>
          </w:tcPr>
          <w:p w14:paraId="79213B8C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Consultant time (%)</w:t>
            </w:r>
          </w:p>
        </w:tc>
        <w:tc>
          <w:tcPr>
            <w:tcW w:w="1167" w:type="pct"/>
          </w:tcPr>
          <w:p w14:paraId="0AF67322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FD+MA+DS+GAP</w:t>
            </w:r>
          </w:p>
        </w:tc>
        <w:tc>
          <w:tcPr>
            <w:tcW w:w="1678" w:type="pct"/>
          </w:tcPr>
          <w:p w14:paraId="2BAB89D6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1.006 (0.993 to 1.019)</w:t>
            </w:r>
          </w:p>
        </w:tc>
        <w:tc>
          <w:tcPr>
            <w:tcW w:w="519" w:type="pct"/>
          </w:tcPr>
          <w:p w14:paraId="6ED3B034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0.372</w:t>
            </w:r>
          </w:p>
        </w:tc>
      </w:tr>
      <w:tr w:rsidR="008A2DBE" w:rsidRPr="00AC6096" w14:paraId="169A6D65" w14:textId="77777777" w:rsidTr="0047154B">
        <w:tc>
          <w:tcPr>
            <w:tcW w:w="1635" w:type="pct"/>
          </w:tcPr>
          <w:p w14:paraId="2433217C" w14:textId="77777777" w:rsidR="008A2DBE" w:rsidRPr="00AC6096" w:rsidRDefault="008A2DBE" w:rsidP="0047154B">
            <w:pPr>
              <w:tabs>
                <w:tab w:val="right" w:pos="3690"/>
              </w:tabs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Volume (per 100 visits)</w:t>
            </w:r>
            <w:r w:rsidRPr="00AC6096">
              <w:rPr>
                <w:rFonts w:cs="Arial"/>
              </w:rPr>
              <w:tab/>
            </w:r>
          </w:p>
        </w:tc>
        <w:tc>
          <w:tcPr>
            <w:tcW w:w="1167" w:type="pct"/>
          </w:tcPr>
          <w:p w14:paraId="5898655E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678" w:type="pct"/>
          </w:tcPr>
          <w:p w14:paraId="6975A063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1.013 (1 to 1.025)</w:t>
            </w:r>
          </w:p>
        </w:tc>
        <w:tc>
          <w:tcPr>
            <w:tcW w:w="519" w:type="pct"/>
          </w:tcPr>
          <w:p w14:paraId="6096DC9D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0.054</w:t>
            </w:r>
          </w:p>
        </w:tc>
      </w:tr>
      <w:tr w:rsidR="008A2DBE" w:rsidRPr="00AC6096" w14:paraId="78470DC6" w14:textId="77777777" w:rsidTr="0047154B">
        <w:tc>
          <w:tcPr>
            <w:tcW w:w="1635" w:type="pct"/>
          </w:tcPr>
          <w:p w14:paraId="3D6386EB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 xml:space="preserve">Weekend opening (hours) </w:t>
            </w:r>
          </w:p>
        </w:tc>
        <w:tc>
          <w:tcPr>
            <w:tcW w:w="1167" w:type="pct"/>
          </w:tcPr>
          <w:p w14:paraId="2E3BCD4C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678" w:type="pct"/>
          </w:tcPr>
          <w:p w14:paraId="473FB3FA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1.005 (0.981 to 1.030)</w:t>
            </w:r>
          </w:p>
        </w:tc>
        <w:tc>
          <w:tcPr>
            <w:tcW w:w="519" w:type="pct"/>
          </w:tcPr>
          <w:p w14:paraId="71E84FB7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0.665</w:t>
            </w:r>
          </w:p>
        </w:tc>
      </w:tr>
      <w:tr w:rsidR="008A2DBE" w:rsidRPr="00AC6096" w14:paraId="563EA7A7" w14:textId="77777777" w:rsidTr="0047154B">
        <w:tc>
          <w:tcPr>
            <w:tcW w:w="1635" w:type="pct"/>
          </w:tcPr>
          <w:p w14:paraId="58E84D27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167" w:type="pct"/>
          </w:tcPr>
          <w:p w14:paraId="62E4C47B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678" w:type="pct"/>
          </w:tcPr>
          <w:p w14:paraId="7D52916D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519" w:type="pct"/>
          </w:tcPr>
          <w:p w14:paraId="63A1EE45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</w:tr>
      <w:tr w:rsidR="008A2DBE" w:rsidRPr="00AC6096" w14:paraId="659D76D9" w14:textId="77777777" w:rsidTr="0047154B">
        <w:tc>
          <w:tcPr>
            <w:tcW w:w="1635" w:type="pct"/>
          </w:tcPr>
          <w:p w14:paraId="3CB2A2A9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Consultant presence (y/n)</w:t>
            </w:r>
          </w:p>
        </w:tc>
        <w:tc>
          <w:tcPr>
            <w:tcW w:w="1167" w:type="pct"/>
          </w:tcPr>
          <w:p w14:paraId="2C1703F0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FD+MA</w:t>
            </w:r>
          </w:p>
        </w:tc>
        <w:tc>
          <w:tcPr>
            <w:tcW w:w="1678" w:type="pct"/>
          </w:tcPr>
          <w:p w14:paraId="09FEE02A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1.40 (0.88 to 2.24)</w:t>
            </w:r>
          </w:p>
        </w:tc>
        <w:tc>
          <w:tcPr>
            <w:tcW w:w="519" w:type="pct"/>
          </w:tcPr>
          <w:p w14:paraId="11EA53CC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0.160</w:t>
            </w:r>
          </w:p>
        </w:tc>
      </w:tr>
      <w:tr w:rsidR="008A2DBE" w:rsidRPr="00AC6096" w14:paraId="2E85720E" w14:textId="77777777" w:rsidTr="0047154B">
        <w:tc>
          <w:tcPr>
            <w:tcW w:w="1635" w:type="pct"/>
          </w:tcPr>
          <w:p w14:paraId="64E55672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Volume (≥2500)</w:t>
            </w:r>
          </w:p>
        </w:tc>
        <w:tc>
          <w:tcPr>
            <w:tcW w:w="1167" w:type="pct"/>
          </w:tcPr>
          <w:p w14:paraId="4D3237AB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678" w:type="pct"/>
          </w:tcPr>
          <w:p w14:paraId="1A8E7650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1.80 (1.09 to 2.99)</w:t>
            </w:r>
          </w:p>
        </w:tc>
        <w:tc>
          <w:tcPr>
            <w:tcW w:w="519" w:type="pct"/>
          </w:tcPr>
          <w:p w14:paraId="665D90B6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0.023</w:t>
            </w:r>
          </w:p>
        </w:tc>
      </w:tr>
      <w:tr w:rsidR="008A2DBE" w:rsidRPr="00AC6096" w14:paraId="25D1D834" w14:textId="77777777" w:rsidTr="0047154B">
        <w:tc>
          <w:tcPr>
            <w:tcW w:w="1635" w:type="pct"/>
          </w:tcPr>
          <w:p w14:paraId="5075580E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Weekend opening (y/n)</w:t>
            </w:r>
          </w:p>
        </w:tc>
        <w:tc>
          <w:tcPr>
            <w:tcW w:w="1167" w:type="pct"/>
          </w:tcPr>
          <w:p w14:paraId="40BFEA2D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678" w:type="pct"/>
          </w:tcPr>
          <w:p w14:paraId="1D879911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0.92 (0.55 to 1.51)</w:t>
            </w:r>
          </w:p>
        </w:tc>
        <w:tc>
          <w:tcPr>
            <w:tcW w:w="519" w:type="pct"/>
          </w:tcPr>
          <w:p w14:paraId="7607D70C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0.728</w:t>
            </w:r>
          </w:p>
        </w:tc>
      </w:tr>
      <w:tr w:rsidR="008A2DBE" w:rsidRPr="00AC6096" w14:paraId="6A880404" w14:textId="77777777" w:rsidTr="0047154B">
        <w:tc>
          <w:tcPr>
            <w:tcW w:w="1635" w:type="pct"/>
          </w:tcPr>
          <w:p w14:paraId="7E600BA4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167" w:type="pct"/>
          </w:tcPr>
          <w:p w14:paraId="45ABA117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678" w:type="pct"/>
          </w:tcPr>
          <w:p w14:paraId="644FDBC6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519" w:type="pct"/>
          </w:tcPr>
          <w:p w14:paraId="66AF34C3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</w:tr>
      <w:tr w:rsidR="008A2DBE" w:rsidRPr="00AC6096" w14:paraId="740AEB32" w14:textId="77777777" w:rsidTr="0047154B">
        <w:tc>
          <w:tcPr>
            <w:tcW w:w="1635" w:type="pct"/>
          </w:tcPr>
          <w:p w14:paraId="7F0EEBDC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Consultant presence (y/n)</w:t>
            </w:r>
          </w:p>
        </w:tc>
        <w:tc>
          <w:tcPr>
            <w:tcW w:w="1167" w:type="pct"/>
          </w:tcPr>
          <w:p w14:paraId="7A7B5207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FD+MA+DS+GAP</w:t>
            </w:r>
          </w:p>
        </w:tc>
        <w:tc>
          <w:tcPr>
            <w:tcW w:w="1678" w:type="pct"/>
          </w:tcPr>
          <w:p w14:paraId="6806C12A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1.27 (0.78 to 2.06)</w:t>
            </w:r>
          </w:p>
        </w:tc>
        <w:tc>
          <w:tcPr>
            <w:tcW w:w="519" w:type="pct"/>
          </w:tcPr>
          <w:p w14:paraId="662D5461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0.336</w:t>
            </w:r>
          </w:p>
        </w:tc>
      </w:tr>
      <w:tr w:rsidR="008A2DBE" w:rsidRPr="00AC6096" w14:paraId="02034295" w14:textId="77777777" w:rsidTr="0047154B">
        <w:tc>
          <w:tcPr>
            <w:tcW w:w="1635" w:type="pct"/>
          </w:tcPr>
          <w:p w14:paraId="61EDD4D3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Volume (≥2500)</w:t>
            </w:r>
          </w:p>
        </w:tc>
        <w:tc>
          <w:tcPr>
            <w:tcW w:w="1167" w:type="pct"/>
          </w:tcPr>
          <w:p w14:paraId="7C0A7FA3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678" w:type="pct"/>
          </w:tcPr>
          <w:p w14:paraId="39CF7A04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1.81 (1.08 to 3.01)</w:t>
            </w:r>
          </w:p>
        </w:tc>
        <w:tc>
          <w:tcPr>
            <w:tcW w:w="519" w:type="pct"/>
          </w:tcPr>
          <w:p w14:paraId="6788B136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0.023</w:t>
            </w:r>
          </w:p>
        </w:tc>
      </w:tr>
      <w:tr w:rsidR="008A2DBE" w:rsidRPr="00AC6096" w14:paraId="112A0F9D" w14:textId="77777777" w:rsidTr="0047154B">
        <w:tc>
          <w:tcPr>
            <w:tcW w:w="1635" w:type="pct"/>
            <w:tcBorders>
              <w:bottom w:val="single" w:sz="4" w:space="0" w:color="auto"/>
            </w:tcBorders>
          </w:tcPr>
          <w:p w14:paraId="521DF910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Weekend opening (y/n)</w:t>
            </w:r>
          </w:p>
        </w:tc>
        <w:tc>
          <w:tcPr>
            <w:tcW w:w="1167" w:type="pct"/>
            <w:tcBorders>
              <w:bottom w:val="single" w:sz="4" w:space="0" w:color="auto"/>
            </w:tcBorders>
          </w:tcPr>
          <w:p w14:paraId="62E8B7B9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</w:tcPr>
          <w:p w14:paraId="14DD2E0B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0.95 (0.57 to 1.59)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14:paraId="043C1CD0" w14:textId="77777777" w:rsidR="008A2DBE" w:rsidRPr="00AC6096" w:rsidRDefault="008A2DBE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0.851</w:t>
            </w:r>
          </w:p>
        </w:tc>
      </w:tr>
    </w:tbl>
    <w:p w14:paraId="15A5A86B" w14:textId="77777777" w:rsidR="008A2DBE" w:rsidRPr="007158C8" w:rsidRDefault="008A2DBE" w:rsidP="008A2DBE">
      <w:pPr>
        <w:spacing w:line="276" w:lineRule="auto"/>
        <w:rPr>
          <w:rFonts w:ascii="Cambria" w:hAnsi="Cambria" w:cs="Times New Roman"/>
        </w:rPr>
      </w:pPr>
    </w:p>
    <w:p w14:paraId="3BC88937" w14:textId="6F02B3D2" w:rsidR="008A4BC9" w:rsidRDefault="008A4BC9">
      <w:r>
        <w:br w:type="page"/>
      </w:r>
    </w:p>
    <w:p w14:paraId="441887AA" w14:textId="0D73E1AF" w:rsidR="008A4BC9" w:rsidRPr="00D3117C" w:rsidRDefault="008A4BC9" w:rsidP="008A4BC9">
      <w:pPr>
        <w:pStyle w:val="Quote"/>
      </w:pPr>
      <w:bookmarkStart w:id="13" w:name="_Toc417856020"/>
      <w:r>
        <w:t>Supplementary Table 1</w:t>
      </w:r>
      <w:r w:rsidRPr="00D3117C">
        <w:t xml:space="preserve">7. Incidence rate ratios from hierarchical Poisson regression models for ‘Number of visits to EPAU’ with confounder adjustment: </w:t>
      </w:r>
      <w:r w:rsidRPr="00304896">
        <w:rPr>
          <w:rStyle w:val="SubtitleChar"/>
        </w:rPr>
        <w:t>1. FD+MA* (n=6406); 2. FD+MA+DS+GAP (n=5859) (* FD+MA: maternal age and final diagnosis, FD+MA+DS+GAP: maternal age, final diagnosis, deprivation score and gestational age unit policy)</w:t>
      </w:r>
      <w:bookmarkEnd w:id="13"/>
    </w:p>
    <w:tbl>
      <w:tblPr>
        <w:tblW w:w="5000" w:type="pct"/>
        <w:tblLook w:val="04A0" w:firstRow="1" w:lastRow="0" w:firstColumn="1" w:lastColumn="0" w:noHBand="0" w:noVBand="1"/>
      </w:tblPr>
      <w:tblGrid>
        <w:gridCol w:w="3280"/>
        <w:gridCol w:w="1988"/>
        <w:gridCol w:w="2364"/>
        <w:gridCol w:w="884"/>
      </w:tblGrid>
      <w:tr w:rsidR="008A4BC9" w:rsidRPr="00236EC1" w14:paraId="6ADF2D86" w14:textId="77777777" w:rsidTr="0047154B">
        <w:tc>
          <w:tcPr>
            <w:tcW w:w="1925" w:type="pct"/>
            <w:tcBorders>
              <w:top w:val="single" w:sz="4" w:space="0" w:color="auto"/>
              <w:bottom w:val="single" w:sz="4" w:space="0" w:color="auto"/>
            </w:tcBorders>
          </w:tcPr>
          <w:p w14:paraId="7C195E38" w14:textId="77777777" w:rsidR="008A4BC9" w:rsidRPr="005B3C85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5B3C85">
              <w:rPr>
                <w:rFonts w:cs="Arial"/>
              </w:rPr>
              <w:t>Variable</w:t>
            </w:r>
          </w:p>
        </w:tc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</w:tcPr>
          <w:p w14:paraId="744085E6" w14:textId="77777777" w:rsidR="008A4BC9" w:rsidRPr="005B3C85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5B3C85">
              <w:rPr>
                <w:rFonts w:cs="Arial"/>
              </w:rPr>
              <w:t>Adjustment*</w:t>
            </w:r>
          </w:p>
        </w:tc>
        <w:tc>
          <w:tcPr>
            <w:tcW w:w="1388" w:type="pct"/>
            <w:tcBorders>
              <w:top w:val="single" w:sz="4" w:space="0" w:color="auto"/>
              <w:bottom w:val="single" w:sz="4" w:space="0" w:color="auto"/>
            </w:tcBorders>
          </w:tcPr>
          <w:p w14:paraId="6A5DB69F" w14:textId="77777777" w:rsidR="008A4BC9" w:rsidRPr="005B3C85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5B3C85">
              <w:rPr>
                <w:rFonts w:cs="Arial"/>
              </w:rPr>
              <w:t>IRR (95%CI)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14:paraId="2833EB86" w14:textId="77777777" w:rsidR="008A4BC9" w:rsidRPr="005B3C85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5B3C85">
              <w:rPr>
                <w:rFonts w:cs="Arial"/>
              </w:rPr>
              <w:t>p-value</w:t>
            </w:r>
          </w:p>
        </w:tc>
      </w:tr>
      <w:tr w:rsidR="008A4BC9" w:rsidRPr="00AC6096" w14:paraId="01251C4B" w14:textId="77777777" w:rsidTr="0047154B">
        <w:tc>
          <w:tcPr>
            <w:tcW w:w="1925" w:type="pct"/>
            <w:tcBorders>
              <w:top w:val="single" w:sz="4" w:space="0" w:color="auto"/>
            </w:tcBorders>
          </w:tcPr>
          <w:p w14:paraId="0EE25037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Consultant time (%)</w:t>
            </w:r>
          </w:p>
        </w:tc>
        <w:tc>
          <w:tcPr>
            <w:tcW w:w="1167" w:type="pct"/>
            <w:tcBorders>
              <w:top w:val="single" w:sz="4" w:space="0" w:color="auto"/>
            </w:tcBorders>
          </w:tcPr>
          <w:p w14:paraId="1B2BFC10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FD+MA</w:t>
            </w:r>
          </w:p>
        </w:tc>
        <w:tc>
          <w:tcPr>
            <w:tcW w:w="1388" w:type="pct"/>
            <w:tcBorders>
              <w:top w:val="single" w:sz="4" w:space="0" w:color="auto"/>
            </w:tcBorders>
          </w:tcPr>
          <w:p w14:paraId="0171C07E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1.001 (0.999 to 1.003)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14:paraId="03F24A9D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0.417</w:t>
            </w:r>
          </w:p>
        </w:tc>
      </w:tr>
      <w:tr w:rsidR="008A4BC9" w:rsidRPr="00AC6096" w14:paraId="59DA4ED3" w14:textId="77777777" w:rsidTr="0047154B">
        <w:tc>
          <w:tcPr>
            <w:tcW w:w="1925" w:type="pct"/>
          </w:tcPr>
          <w:p w14:paraId="07BB0B26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Volume (per 100 visits)</w:t>
            </w:r>
          </w:p>
        </w:tc>
        <w:tc>
          <w:tcPr>
            <w:tcW w:w="1167" w:type="pct"/>
          </w:tcPr>
          <w:p w14:paraId="2DA77737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388" w:type="pct"/>
          </w:tcPr>
          <w:p w14:paraId="0C9554A6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1.004 (1.001 to 1.006)</w:t>
            </w:r>
          </w:p>
        </w:tc>
        <w:tc>
          <w:tcPr>
            <w:tcW w:w="519" w:type="pct"/>
          </w:tcPr>
          <w:p w14:paraId="57DD24D1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0.002</w:t>
            </w:r>
          </w:p>
        </w:tc>
      </w:tr>
      <w:tr w:rsidR="008A4BC9" w:rsidRPr="00AC6096" w14:paraId="46C25599" w14:textId="77777777" w:rsidTr="0047154B">
        <w:tc>
          <w:tcPr>
            <w:tcW w:w="1925" w:type="pct"/>
          </w:tcPr>
          <w:p w14:paraId="270ED9E2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 xml:space="preserve">Weekend opening (hours) </w:t>
            </w:r>
          </w:p>
        </w:tc>
        <w:tc>
          <w:tcPr>
            <w:tcW w:w="1167" w:type="pct"/>
          </w:tcPr>
          <w:p w14:paraId="7FC975C9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388" w:type="pct"/>
          </w:tcPr>
          <w:p w14:paraId="6EB8932F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1.001 (0.996 to 1.005)</w:t>
            </w:r>
          </w:p>
        </w:tc>
        <w:tc>
          <w:tcPr>
            <w:tcW w:w="519" w:type="pct"/>
          </w:tcPr>
          <w:p w14:paraId="39F352F5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0.776</w:t>
            </w:r>
          </w:p>
        </w:tc>
      </w:tr>
      <w:tr w:rsidR="008A4BC9" w:rsidRPr="00AC6096" w14:paraId="64DA6385" w14:textId="77777777" w:rsidTr="0047154B">
        <w:tc>
          <w:tcPr>
            <w:tcW w:w="1925" w:type="pct"/>
          </w:tcPr>
          <w:p w14:paraId="285AAB32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167" w:type="pct"/>
          </w:tcPr>
          <w:p w14:paraId="3966641F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388" w:type="pct"/>
          </w:tcPr>
          <w:p w14:paraId="281BD3A1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519" w:type="pct"/>
          </w:tcPr>
          <w:p w14:paraId="4E927D36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</w:tr>
      <w:tr w:rsidR="008A4BC9" w:rsidRPr="00AC6096" w14:paraId="7ECB3EFF" w14:textId="77777777" w:rsidTr="0047154B">
        <w:tc>
          <w:tcPr>
            <w:tcW w:w="1925" w:type="pct"/>
          </w:tcPr>
          <w:p w14:paraId="2928DC87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Consultant time (%)</w:t>
            </w:r>
          </w:p>
        </w:tc>
        <w:tc>
          <w:tcPr>
            <w:tcW w:w="1167" w:type="pct"/>
          </w:tcPr>
          <w:p w14:paraId="1FA10082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FD+MA+DS+GAP</w:t>
            </w:r>
          </w:p>
        </w:tc>
        <w:tc>
          <w:tcPr>
            <w:tcW w:w="1388" w:type="pct"/>
          </w:tcPr>
          <w:p w14:paraId="7E9D506B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1.001 (0.998 to 1.003)</w:t>
            </w:r>
          </w:p>
        </w:tc>
        <w:tc>
          <w:tcPr>
            <w:tcW w:w="519" w:type="pct"/>
          </w:tcPr>
          <w:p w14:paraId="742306DD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0.484</w:t>
            </w:r>
          </w:p>
        </w:tc>
      </w:tr>
      <w:tr w:rsidR="008A4BC9" w:rsidRPr="00AC6096" w14:paraId="67BF6CE1" w14:textId="77777777" w:rsidTr="0047154B">
        <w:tc>
          <w:tcPr>
            <w:tcW w:w="1925" w:type="pct"/>
          </w:tcPr>
          <w:p w14:paraId="563CC06F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Volume (per 100 visits)</w:t>
            </w:r>
          </w:p>
        </w:tc>
        <w:tc>
          <w:tcPr>
            <w:tcW w:w="1167" w:type="pct"/>
          </w:tcPr>
          <w:p w14:paraId="73AF4FA4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388" w:type="pct"/>
          </w:tcPr>
          <w:p w14:paraId="278F474F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1.003 (1.001 to 1.006)</w:t>
            </w:r>
          </w:p>
        </w:tc>
        <w:tc>
          <w:tcPr>
            <w:tcW w:w="519" w:type="pct"/>
          </w:tcPr>
          <w:p w14:paraId="3EAF5793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0.006</w:t>
            </w:r>
          </w:p>
        </w:tc>
      </w:tr>
      <w:tr w:rsidR="008A4BC9" w:rsidRPr="00AC6096" w14:paraId="3F1FEE95" w14:textId="77777777" w:rsidTr="0047154B">
        <w:tc>
          <w:tcPr>
            <w:tcW w:w="1925" w:type="pct"/>
          </w:tcPr>
          <w:p w14:paraId="35C0E2B5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 xml:space="preserve">Weekend opening (hours) </w:t>
            </w:r>
          </w:p>
        </w:tc>
        <w:tc>
          <w:tcPr>
            <w:tcW w:w="1167" w:type="pct"/>
          </w:tcPr>
          <w:p w14:paraId="43C613F8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388" w:type="pct"/>
          </w:tcPr>
          <w:p w14:paraId="20F8DF3F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1.002 (0.997 to 1.006)</w:t>
            </w:r>
          </w:p>
        </w:tc>
        <w:tc>
          <w:tcPr>
            <w:tcW w:w="519" w:type="pct"/>
          </w:tcPr>
          <w:p w14:paraId="069938AD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0.519</w:t>
            </w:r>
          </w:p>
        </w:tc>
      </w:tr>
      <w:tr w:rsidR="008A4BC9" w:rsidRPr="00AC6096" w14:paraId="5FCDD415" w14:textId="77777777" w:rsidTr="0047154B">
        <w:tc>
          <w:tcPr>
            <w:tcW w:w="1925" w:type="pct"/>
          </w:tcPr>
          <w:p w14:paraId="4710AAA3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167" w:type="pct"/>
          </w:tcPr>
          <w:p w14:paraId="656F0741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388" w:type="pct"/>
          </w:tcPr>
          <w:p w14:paraId="6F7632DC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519" w:type="pct"/>
          </w:tcPr>
          <w:p w14:paraId="248A117E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</w:tr>
      <w:tr w:rsidR="008A4BC9" w:rsidRPr="00AC6096" w14:paraId="2E5867E1" w14:textId="77777777" w:rsidTr="0047154B">
        <w:tc>
          <w:tcPr>
            <w:tcW w:w="1925" w:type="pct"/>
          </w:tcPr>
          <w:p w14:paraId="764E0424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Consultant presence (y/n)</w:t>
            </w:r>
          </w:p>
        </w:tc>
        <w:tc>
          <w:tcPr>
            <w:tcW w:w="1167" w:type="pct"/>
          </w:tcPr>
          <w:p w14:paraId="2A01C31A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FD+MA</w:t>
            </w:r>
          </w:p>
        </w:tc>
        <w:tc>
          <w:tcPr>
            <w:tcW w:w="1388" w:type="pct"/>
          </w:tcPr>
          <w:p w14:paraId="20A69730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1.05 (0.96 to 1.16)</w:t>
            </w:r>
          </w:p>
        </w:tc>
        <w:tc>
          <w:tcPr>
            <w:tcW w:w="519" w:type="pct"/>
          </w:tcPr>
          <w:p w14:paraId="3202BEA4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0.294</w:t>
            </w:r>
          </w:p>
        </w:tc>
      </w:tr>
      <w:tr w:rsidR="008A4BC9" w:rsidRPr="00AC6096" w14:paraId="4A372379" w14:textId="77777777" w:rsidTr="0047154B">
        <w:tc>
          <w:tcPr>
            <w:tcW w:w="1925" w:type="pct"/>
          </w:tcPr>
          <w:p w14:paraId="1095F576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Volume (≥2500)</w:t>
            </w:r>
          </w:p>
        </w:tc>
        <w:tc>
          <w:tcPr>
            <w:tcW w:w="1167" w:type="pct"/>
          </w:tcPr>
          <w:p w14:paraId="63F677B9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388" w:type="pct"/>
          </w:tcPr>
          <w:p w14:paraId="015BD578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1.15 (1.04 to 1.28)</w:t>
            </w:r>
          </w:p>
        </w:tc>
        <w:tc>
          <w:tcPr>
            <w:tcW w:w="519" w:type="pct"/>
          </w:tcPr>
          <w:p w14:paraId="3B19073B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0.006</w:t>
            </w:r>
          </w:p>
        </w:tc>
      </w:tr>
      <w:tr w:rsidR="008A4BC9" w:rsidRPr="00AC6096" w14:paraId="3A3E5F3C" w14:textId="77777777" w:rsidTr="0047154B">
        <w:tc>
          <w:tcPr>
            <w:tcW w:w="1925" w:type="pct"/>
          </w:tcPr>
          <w:p w14:paraId="4058B15F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Weekend opening (y/n)</w:t>
            </w:r>
          </w:p>
        </w:tc>
        <w:tc>
          <w:tcPr>
            <w:tcW w:w="1167" w:type="pct"/>
          </w:tcPr>
          <w:p w14:paraId="2599703E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388" w:type="pct"/>
          </w:tcPr>
          <w:p w14:paraId="0A73AF20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0.98 (0.89 to 1.09)</w:t>
            </w:r>
          </w:p>
        </w:tc>
        <w:tc>
          <w:tcPr>
            <w:tcW w:w="519" w:type="pct"/>
          </w:tcPr>
          <w:p w14:paraId="131225BC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0.716</w:t>
            </w:r>
          </w:p>
        </w:tc>
      </w:tr>
      <w:tr w:rsidR="008A4BC9" w:rsidRPr="00AC6096" w14:paraId="4E0A9541" w14:textId="77777777" w:rsidTr="0047154B">
        <w:tc>
          <w:tcPr>
            <w:tcW w:w="1925" w:type="pct"/>
          </w:tcPr>
          <w:p w14:paraId="05D854A5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167" w:type="pct"/>
          </w:tcPr>
          <w:p w14:paraId="5733FB3B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388" w:type="pct"/>
          </w:tcPr>
          <w:p w14:paraId="0039F69B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519" w:type="pct"/>
          </w:tcPr>
          <w:p w14:paraId="4AB64890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</w:tr>
      <w:tr w:rsidR="008A4BC9" w:rsidRPr="00AC6096" w14:paraId="6CC5FF14" w14:textId="77777777" w:rsidTr="0047154B">
        <w:tc>
          <w:tcPr>
            <w:tcW w:w="1925" w:type="pct"/>
          </w:tcPr>
          <w:p w14:paraId="070CB7C8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Consultant presence (y/n)</w:t>
            </w:r>
          </w:p>
        </w:tc>
        <w:tc>
          <w:tcPr>
            <w:tcW w:w="1167" w:type="pct"/>
          </w:tcPr>
          <w:p w14:paraId="0DF32CFB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FD+MA+DS+GAP</w:t>
            </w:r>
          </w:p>
        </w:tc>
        <w:tc>
          <w:tcPr>
            <w:tcW w:w="1388" w:type="pct"/>
          </w:tcPr>
          <w:p w14:paraId="45114AF0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1.03 (0.94 to 1.14)</w:t>
            </w:r>
          </w:p>
        </w:tc>
        <w:tc>
          <w:tcPr>
            <w:tcW w:w="519" w:type="pct"/>
          </w:tcPr>
          <w:p w14:paraId="4374A40A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0.506</w:t>
            </w:r>
          </w:p>
        </w:tc>
      </w:tr>
      <w:tr w:rsidR="008A4BC9" w:rsidRPr="00AC6096" w14:paraId="08D9DD8B" w14:textId="77777777" w:rsidTr="0047154B">
        <w:trPr>
          <w:trHeight w:val="270"/>
        </w:trPr>
        <w:tc>
          <w:tcPr>
            <w:tcW w:w="1925" w:type="pct"/>
          </w:tcPr>
          <w:p w14:paraId="02D78E3E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Volume (≥2500)</w:t>
            </w:r>
          </w:p>
        </w:tc>
        <w:tc>
          <w:tcPr>
            <w:tcW w:w="1167" w:type="pct"/>
          </w:tcPr>
          <w:p w14:paraId="22788A43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388" w:type="pct"/>
          </w:tcPr>
          <w:p w14:paraId="055CE67E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1.15 (1.04 to 1.28)</w:t>
            </w:r>
          </w:p>
        </w:tc>
        <w:tc>
          <w:tcPr>
            <w:tcW w:w="519" w:type="pct"/>
          </w:tcPr>
          <w:p w14:paraId="58031217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0.006</w:t>
            </w:r>
          </w:p>
        </w:tc>
      </w:tr>
      <w:tr w:rsidR="008A4BC9" w:rsidRPr="00AC6096" w14:paraId="07759621" w14:textId="77777777" w:rsidTr="0047154B">
        <w:tc>
          <w:tcPr>
            <w:tcW w:w="1925" w:type="pct"/>
            <w:tcBorders>
              <w:bottom w:val="single" w:sz="4" w:space="0" w:color="auto"/>
            </w:tcBorders>
          </w:tcPr>
          <w:p w14:paraId="2914C12A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Weekend opening (y/n)</w:t>
            </w:r>
          </w:p>
        </w:tc>
        <w:tc>
          <w:tcPr>
            <w:tcW w:w="1167" w:type="pct"/>
            <w:tcBorders>
              <w:bottom w:val="single" w:sz="4" w:space="0" w:color="auto"/>
            </w:tcBorders>
          </w:tcPr>
          <w:p w14:paraId="1C432D6B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388" w:type="pct"/>
            <w:tcBorders>
              <w:bottom w:val="single" w:sz="4" w:space="0" w:color="auto"/>
            </w:tcBorders>
          </w:tcPr>
          <w:p w14:paraId="58322E72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0.99 (0.89 to 1.09)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14:paraId="182CBDAF" w14:textId="77777777" w:rsidR="008A4BC9" w:rsidRPr="00AC6096" w:rsidRDefault="008A4BC9" w:rsidP="0047154B">
            <w:pPr>
              <w:spacing w:line="276" w:lineRule="auto"/>
              <w:contextualSpacing/>
              <w:rPr>
                <w:rFonts w:cs="Arial"/>
              </w:rPr>
            </w:pPr>
            <w:r w:rsidRPr="00AC6096">
              <w:rPr>
                <w:rFonts w:cs="Arial"/>
              </w:rPr>
              <w:t>0.804</w:t>
            </w:r>
          </w:p>
        </w:tc>
      </w:tr>
    </w:tbl>
    <w:p w14:paraId="450D2244" w14:textId="77777777" w:rsidR="008A4BC9" w:rsidRPr="00AC6096" w:rsidRDefault="008A4BC9" w:rsidP="008A4BC9">
      <w:pPr>
        <w:spacing w:line="276" w:lineRule="auto"/>
        <w:rPr>
          <w:rFonts w:cs="Arial"/>
        </w:rPr>
      </w:pPr>
    </w:p>
    <w:p w14:paraId="55B96305" w14:textId="17EDCA7E" w:rsidR="008A63B6" w:rsidRDefault="008A63B6">
      <w:r>
        <w:br w:type="page"/>
      </w:r>
    </w:p>
    <w:p w14:paraId="3412DD75" w14:textId="6398915C" w:rsidR="008A63B6" w:rsidRPr="00D3117C" w:rsidRDefault="008A63B6" w:rsidP="008A63B6">
      <w:pPr>
        <w:pStyle w:val="Quote"/>
      </w:pPr>
      <w:bookmarkStart w:id="14" w:name="_Toc417856021"/>
      <w:r>
        <w:t>Supplementary Table 1</w:t>
      </w:r>
      <w:r>
        <w:t>8.</w:t>
      </w:r>
      <w:r w:rsidRPr="00D3117C">
        <w:t xml:space="preserve"> Odds ratios from hierarchical logistic regression models for ‘PUL at first scan’ with confounder adjustment: </w:t>
      </w:r>
      <w:r w:rsidRPr="001541FB">
        <w:rPr>
          <w:rStyle w:val="SubtitleChar"/>
        </w:rPr>
        <w:t>1. FD+MA (n=6406); 2. FD+MA+D+GA (n=5859) (* FD+MA: maternal age and final diagnosis, FD+MA+DS+GAP: maternal age, final diagnosis, deprivation score and gestational age unit policy)</w:t>
      </w:r>
      <w:bookmarkEnd w:id="14"/>
    </w:p>
    <w:tbl>
      <w:tblPr>
        <w:tblW w:w="5000" w:type="pct"/>
        <w:tblLook w:val="04A0" w:firstRow="1" w:lastRow="0" w:firstColumn="1" w:lastColumn="0" w:noHBand="0" w:noVBand="1"/>
      </w:tblPr>
      <w:tblGrid>
        <w:gridCol w:w="3266"/>
        <w:gridCol w:w="1988"/>
        <w:gridCol w:w="2325"/>
        <w:gridCol w:w="937"/>
      </w:tblGrid>
      <w:tr w:rsidR="008A63B6" w:rsidRPr="00895A74" w14:paraId="6751B537" w14:textId="77777777" w:rsidTr="0047154B"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</w:tcPr>
          <w:p w14:paraId="52C69CA8" w14:textId="77777777" w:rsidR="008A63B6" w:rsidRPr="005B3C85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5B3C85">
              <w:rPr>
                <w:rFonts w:cs="Arial"/>
              </w:rPr>
              <w:t>Variable</w:t>
            </w:r>
          </w:p>
        </w:tc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</w:tcPr>
          <w:p w14:paraId="2874B9FD" w14:textId="77777777" w:rsidR="008A63B6" w:rsidRPr="005B3C85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5B3C85">
              <w:rPr>
                <w:rFonts w:cs="Arial"/>
              </w:rPr>
              <w:t>Adjustment*</w:t>
            </w: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</w:tcPr>
          <w:p w14:paraId="210FFA66" w14:textId="77777777" w:rsidR="008A63B6" w:rsidRPr="005B3C85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5B3C85">
              <w:rPr>
                <w:rFonts w:cs="Arial"/>
              </w:rPr>
              <w:t>OR (95%CI)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7D05EC93" w14:textId="77777777" w:rsidR="008A63B6" w:rsidRPr="005B3C85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5B3C85">
              <w:rPr>
                <w:rFonts w:cs="Arial"/>
              </w:rPr>
              <w:t>p-value</w:t>
            </w:r>
          </w:p>
        </w:tc>
      </w:tr>
      <w:tr w:rsidR="008A63B6" w:rsidRPr="00895A74" w14:paraId="17FC88D6" w14:textId="77777777" w:rsidTr="0047154B">
        <w:tc>
          <w:tcPr>
            <w:tcW w:w="1918" w:type="pct"/>
            <w:tcBorders>
              <w:top w:val="single" w:sz="4" w:space="0" w:color="auto"/>
            </w:tcBorders>
          </w:tcPr>
          <w:p w14:paraId="44A1FBE3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Consultant time (%)</w:t>
            </w:r>
          </w:p>
        </w:tc>
        <w:tc>
          <w:tcPr>
            <w:tcW w:w="1167" w:type="pct"/>
            <w:tcBorders>
              <w:top w:val="single" w:sz="4" w:space="0" w:color="auto"/>
            </w:tcBorders>
          </w:tcPr>
          <w:p w14:paraId="15490570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FD+MA</w:t>
            </w:r>
          </w:p>
        </w:tc>
        <w:tc>
          <w:tcPr>
            <w:tcW w:w="1365" w:type="pct"/>
            <w:tcBorders>
              <w:top w:val="single" w:sz="4" w:space="0" w:color="auto"/>
            </w:tcBorders>
          </w:tcPr>
          <w:p w14:paraId="2D626897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1.001 (0.991 to 1.011)</w:t>
            </w:r>
          </w:p>
        </w:tc>
        <w:tc>
          <w:tcPr>
            <w:tcW w:w="550" w:type="pct"/>
            <w:tcBorders>
              <w:top w:val="single" w:sz="4" w:space="0" w:color="auto"/>
            </w:tcBorders>
          </w:tcPr>
          <w:p w14:paraId="33532699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0.852</w:t>
            </w:r>
          </w:p>
        </w:tc>
      </w:tr>
      <w:tr w:rsidR="008A63B6" w:rsidRPr="00895A74" w14:paraId="0839B1B6" w14:textId="77777777" w:rsidTr="0047154B">
        <w:tc>
          <w:tcPr>
            <w:tcW w:w="1918" w:type="pct"/>
          </w:tcPr>
          <w:p w14:paraId="4E1A37A2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Volume (per 100 visits)</w:t>
            </w:r>
          </w:p>
        </w:tc>
        <w:tc>
          <w:tcPr>
            <w:tcW w:w="1167" w:type="pct"/>
          </w:tcPr>
          <w:p w14:paraId="5ED51D0A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365" w:type="pct"/>
          </w:tcPr>
          <w:p w14:paraId="30C7E4A5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1.009 (0.999 to 1.019)</w:t>
            </w:r>
          </w:p>
        </w:tc>
        <w:tc>
          <w:tcPr>
            <w:tcW w:w="550" w:type="pct"/>
          </w:tcPr>
          <w:p w14:paraId="7F9B69E0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0.070</w:t>
            </w:r>
          </w:p>
        </w:tc>
      </w:tr>
      <w:tr w:rsidR="008A63B6" w:rsidRPr="00895A74" w14:paraId="34C15DD7" w14:textId="77777777" w:rsidTr="0047154B">
        <w:tc>
          <w:tcPr>
            <w:tcW w:w="1918" w:type="pct"/>
          </w:tcPr>
          <w:p w14:paraId="286345FF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 xml:space="preserve">Weekend opening (hours) </w:t>
            </w:r>
          </w:p>
        </w:tc>
        <w:tc>
          <w:tcPr>
            <w:tcW w:w="1167" w:type="pct"/>
          </w:tcPr>
          <w:p w14:paraId="038107EE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365" w:type="pct"/>
          </w:tcPr>
          <w:p w14:paraId="0819E319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1.003 (0.985 to 1.022)</w:t>
            </w:r>
          </w:p>
        </w:tc>
        <w:tc>
          <w:tcPr>
            <w:tcW w:w="550" w:type="pct"/>
          </w:tcPr>
          <w:p w14:paraId="6429DAF2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0.730</w:t>
            </w:r>
          </w:p>
        </w:tc>
      </w:tr>
      <w:tr w:rsidR="008A63B6" w:rsidRPr="00895A74" w14:paraId="7A7212FB" w14:textId="77777777" w:rsidTr="0047154B">
        <w:tc>
          <w:tcPr>
            <w:tcW w:w="1918" w:type="pct"/>
          </w:tcPr>
          <w:p w14:paraId="7939D878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167" w:type="pct"/>
          </w:tcPr>
          <w:p w14:paraId="3B326BDB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365" w:type="pct"/>
          </w:tcPr>
          <w:p w14:paraId="18607891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550" w:type="pct"/>
          </w:tcPr>
          <w:p w14:paraId="47FE1B82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</w:tr>
      <w:tr w:rsidR="008A63B6" w:rsidRPr="00895A74" w14:paraId="6B96DE8D" w14:textId="77777777" w:rsidTr="0047154B">
        <w:tc>
          <w:tcPr>
            <w:tcW w:w="1918" w:type="pct"/>
          </w:tcPr>
          <w:p w14:paraId="054F0F56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Consultant time (%)</w:t>
            </w:r>
          </w:p>
        </w:tc>
        <w:tc>
          <w:tcPr>
            <w:tcW w:w="1167" w:type="pct"/>
          </w:tcPr>
          <w:p w14:paraId="450C1C4D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FD+MA+DS+GAP</w:t>
            </w:r>
          </w:p>
        </w:tc>
        <w:tc>
          <w:tcPr>
            <w:tcW w:w="1365" w:type="pct"/>
          </w:tcPr>
          <w:p w14:paraId="7CA68970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1.004 (0.995 to 1.013)</w:t>
            </w:r>
          </w:p>
        </w:tc>
        <w:tc>
          <w:tcPr>
            <w:tcW w:w="550" w:type="pct"/>
          </w:tcPr>
          <w:p w14:paraId="1BF39B3B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0.414</w:t>
            </w:r>
          </w:p>
        </w:tc>
      </w:tr>
      <w:tr w:rsidR="008A63B6" w:rsidRPr="00895A74" w14:paraId="0E2D01EA" w14:textId="77777777" w:rsidTr="0047154B">
        <w:tc>
          <w:tcPr>
            <w:tcW w:w="1918" w:type="pct"/>
          </w:tcPr>
          <w:p w14:paraId="15E4C94D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Volume (per 100 visits)</w:t>
            </w:r>
          </w:p>
        </w:tc>
        <w:tc>
          <w:tcPr>
            <w:tcW w:w="1167" w:type="pct"/>
          </w:tcPr>
          <w:p w14:paraId="050B4F0A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365" w:type="pct"/>
          </w:tcPr>
          <w:p w14:paraId="1DE3F1BA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1.012 (1.003 to 1.021)</w:t>
            </w:r>
          </w:p>
        </w:tc>
        <w:tc>
          <w:tcPr>
            <w:tcW w:w="550" w:type="pct"/>
          </w:tcPr>
          <w:p w14:paraId="4CBD1DCC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0.006</w:t>
            </w:r>
          </w:p>
        </w:tc>
      </w:tr>
      <w:tr w:rsidR="008A63B6" w:rsidRPr="00895A74" w14:paraId="7AAF3890" w14:textId="77777777" w:rsidTr="0047154B">
        <w:tc>
          <w:tcPr>
            <w:tcW w:w="1918" w:type="pct"/>
          </w:tcPr>
          <w:p w14:paraId="6FAF2993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 xml:space="preserve">Weekend opening (hours) </w:t>
            </w:r>
          </w:p>
        </w:tc>
        <w:tc>
          <w:tcPr>
            <w:tcW w:w="1167" w:type="pct"/>
          </w:tcPr>
          <w:p w14:paraId="2DDAD5C1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365" w:type="pct"/>
          </w:tcPr>
          <w:p w14:paraId="3F470F93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1.004 (0.987 to 1.021)</w:t>
            </w:r>
          </w:p>
        </w:tc>
        <w:tc>
          <w:tcPr>
            <w:tcW w:w="550" w:type="pct"/>
          </w:tcPr>
          <w:p w14:paraId="242D58AA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0.683</w:t>
            </w:r>
          </w:p>
        </w:tc>
      </w:tr>
      <w:tr w:rsidR="008A63B6" w:rsidRPr="00895A74" w14:paraId="12B0EB6B" w14:textId="77777777" w:rsidTr="0047154B">
        <w:tc>
          <w:tcPr>
            <w:tcW w:w="1918" w:type="pct"/>
          </w:tcPr>
          <w:p w14:paraId="2F19DF1B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167" w:type="pct"/>
          </w:tcPr>
          <w:p w14:paraId="0E90CCC7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365" w:type="pct"/>
          </w:tcPr>
          <w:p w14:paraId="640CAA15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550" w:type="pct"/>
          </w:tcPr>
          <w:p w14:paraId="54E5E5E2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</w:tr>
      <w:tr w:rsidR="008A63B6" w:rsidRPr="00895A74" w14:paraId="70313807" w14:textId="77777777" w:rsidTr="0047154B">
        <w:tc>
          <w:tcPr>
            <w:tcW w:w="1918" w:type="pct"/>
          </w:tcPr>
          <w:p w14:paraId="284412F5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Consultant presence (y/n)</w:t>
            </w:r>
          </w:p>
        </w:tc>
        <w:tc>
          <w:tcPr>
            <w:tcW w:w="1167" w:type="pct"/>
          </w:tcPr>
          <w:p w14:paraId="5698057D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FD+MA</w:t>
            </w:r>
          </w:p>
        </w:tc>
        <w:tc>
          <w:tcPr>
            <w:tcW w:w="1365" w:type="pct"/>
          </w:tcPr>
          <w:p w14:paraId="21176700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1.06 (0.74 to 1.51)</w:t>
            </w:r>
          </w:p>
        </w:tc>
        <w:tc>
          <w:tcPr>
            <w:tcW w:w="550" w:type="pct"/>
          </w:tcPr>
          <w:p w14:paraId="19D735A2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0.763</w:t>
            </w:r>
          </w:p>
        </w:tc>
      </w:tr>
      <w:tr w:rsidR="008A63B6" w:rsidRPr="00895A74" w14:paraId="1E9EB24B" w14:textId="77777777" w:rsidTr="0047154B">
        <w:tc>
          <w:tcPr>
            <w:tcW w:w="1918" w:type="pct"/>
          </w:tcPr>
          <w:p w14:paraId="2B3F5CE1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Volume (≥2500)</w:t>
            </w:r>
          </w:p>
        </w:tc>
        <w:tc>
          <w:tcPr>
            <w:tcW w:w="1167" w:type="pct"/>
          </w:tcPr>
          <w:p w14:paraId="38DAF2CA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365" w:type="pct"/>
          </w:tcPr>
          <w:p w14:paraId="42A0FB10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1.61 (1.10 to 2.36)</w:t>
            </w:r>
          </w:p>
        </w:tc>
        <w:tc>
          <w:tcPr>
            <w:tcW w:w="550" w:type="pct"/>
          </w:tcPr>
          <w:p w14:paraId="34CC59D3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0.015</w:t>
            </w:r>
          </w:p>
        </w:tc>
      </w:tr>
      <w:tr w:rsidR="008A63B6" w:rsidRPr="00895A74" w14:paraId="55EBDB9D" w14:textId="77777777" w:rsidTr="0047154B">
        <w:tc>
          <w:tcPr>
            <w:tcW w:w="1918" w:type="pct"/>
          </w:tcPr>
          <w:p w14:paraId="492ABB64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Weekend opening (y/n)</w:t>
            </w:r>
          </w:p>
        </w:tc>
        <w:tc>
          <w:tcPr>
            <w:tcW w:w="1167" w:type="pct"/>
          </w:tcPr>
          <w:p w14:paraId="0763C47F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365" w:type="pct"/>
          </w:tcPr>
          <w:p w14:paraId="1975F576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1.12 (0.77 to 1.64)</w:t>
            </w:r>
          </w:p>
        </w:tc>
        <w:tc>
          <w:tcPr>
            <w:tcW w:w="550" w:type="pct"/>
          </w:tcPr>
          <w:p w14:paraId="5D56619E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0.549</w:t>
            </w:r>
          </w:p>
        </w:tc>
      </w:tr>
      <w:tr w:rsidR="008A63B6" w:rsidRPr="00895A74" w14:paraId="27D4F84A" w14:textId="77777777" w:rsidTr="0047154B">
        <w:tc>
          <w:tcPr>
            <w:tcW w:w="1918" w:type="pct"/>
          </w:tcPr>
          <w:p w14:paraId="5455017B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167" w:type="pct"/>
          </w:tcPr>
          <w:p w14:paraId="5C26B7A7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365" w:type="pct"/>
          </w:tcPr>
          <w:p w14:paraId="5460780E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550" w:type="pct"/>
          </w:tcPr>
          <w:p w14:paraId="13EA8AA1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</w:tr>
      <w:tr w:rsidR="008A63B6" w:rsidRPr="00895A74" w14:paraId="4B6928C6" w14:textId="77777777" w:rsidTr="0047154B">
        <w:tc>
          <w:tcPr>
            <w:tcW w:w="1918" w:type="pct"/>
          </w:tcPr>
          <w:p w14:paraId="3045F265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Consultant presence (y/n)</w:t>
            </w:r>
          </w:p>
        </w:tc>
        <w:tc>
          <w:tcPr>
            <w:tcW w:w="1167" w:type="pct"/>
          </w:tcPr>
          <w:p w14:paraId="0670D96C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FD+MA+DS+GAP</w:t>
            </w:r>
          </w:p>
        </w:tc>
        <w:tc>
          <w:tcPr>
            <w:tcW w:w="1365" w:type="pct"/>
          </w:tcPr>
          <w:p w14:paraId="3251B7B6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1.18 (0.86 to 1.62)</w:t>
            </w:r>
          </w:p>
        </w:tc>
        <w:tc>
          <w:tcPr>
            <w:tcW w:w="550" w:type="pct"/>
          </w:tcPr>
          <w:p w14:paraId="040192CB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0.318</w:t>
            </w:r>
          </w:p>
        </w:tc>
      </w:tr>
      <w:tr w:rsidR="008A63B6" w:rsidRPr="00895A74" w14:paraId="335B2914" w14:textId="77777777" w:rsidTr="0047154B">
        <w:tc>
          <w:tcPr>
            <w:tcW w:w="1918" w:type="pct"/>
          </w:tcPr>
          <w:p w14:paraId="1C4E0228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Volume (≥2500)</w:t>
            </w:r>
          </w:p>
        </w:tc>
        <w:tc>
          <w:tcPr>
            <w:tcW w:w="1167" w:type="pct"/>
          </w:tcPr>
          <w:p w14:paraId="77B58448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365" w:type="pct"/>
          </w:tcPr>
          <w:p w14:paraId="09A0B080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1.75 (1.25 to 2.45)</w:t>
            </w:r>
          </w:p>
        </w:tc>
        <w:tc>
          <w:tcPr>
            <w:tcW w:w="550" w:type="pct"/>
          </w:tcPr>
          <w:p w14:paraId="749FD92A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0.001</w:t>
            </w:r>
          </w:p>
        </w:tc>
      </w:tr>
      <w:tr w:rsidR="008A63B6" w:rsidRPr="00895A74" w14:paraId="6DF84718" w14:textId="77777777" w:rsidTr="0047154B">
        <w:trPr>
          <w:trHeight w:val="288"/>
        </w:trPr>
        <w:tc>
          <w:tcPr>
            <w:tcW w:w="1918" w:type="pct"/>
            <w:tcBorders>
              <w:bottom w:val="single" w:sz="4" w:space="0" w:color="auto"/>
            </w:tcBorders>
          </w:tcPr>
          <w:p w14:paraId="4B43B1D1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Weekend opening (y/n)</w:t>
            </w:r>
          </w:p>
        </w:tc>
        <w:tc>
          <w:tcPr>
            <w:tcW w:w="1167" w:type="pct"/>
            <w:tcBorders>
              <w:bottom w:val="single" w:sz="4" w:space="0" w:color="auto"/>
            </w:tcBorders>
          </w:tcPr>
          <w:p w14:paraId="7F0978B0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14:paraId="2967E902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1.08 (0.77 to 1.52)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1262A8F4" w14:textId="77777777" w:rsidR="008A63B6" w:rsidRPr="00895A74" w:rsidRDefault="008A63B6" w:rsidP="0047154B">
            <w:pPr>
              <w:spacing w:line="276" w:lineRule="auto"/>
              <w:contextualSpacing/>
              <w:rPr>
                <w:rFonts w:cs="Arial"/>
              </w:rPr>
            </w:pPr>
            <w:r w:rsidRPr="00895A74">
              <w:rPr>
                <w:rFonts w:cs="Arial"/>
              </w:rPr>
              <w:t>0.651</w:t>
            </w:r>
          </w:p>
        </w:tc>
      </w:tr>
    </w:tbl>
    <w:p w14:paraId="68CC553C" w14:textId="77777777" w:rsidR="008A63B6" w:rsidRPr="000F515C" w:rsidRDefault="008A63B6" w:rsidP="008A63B6">
      <w:pPr>
        <w:spacing w:line="276" w:lineRule="auto"/>
        <w:rPr>
          <w:rFonts w:cs="Arial"/>
        </w:rPr>
      </w:pPr>
    </w:p>
    <w:p w14:paraId="187DFB00" w14:textId="4326D863" w:rsidR="006C2446" w:rsidRDefault="006C2446">
      <w:r>
        <w:br w:type="page"/>
      </w:r>
    </w:p>
    <w:p w14:paraId="13DC1727" w14:textId="31EC1D41" w:rsidR="006C2446" w:rsidRPr="00D3117C" w:rsidRDefault="006C2446" w:rsidP="006C2446">
      <w:pPr>
        <w:pStyle w:val="Quote"/>
      </w:pPr>
      <w:bookmarkStart w:id="15" w:name="_Toc417856022"/>
      <w:r>
        <w:t>Supplementary Table 1</w:t>
      </w:r>
      <w:r w:rsidRPr="00D3117C">
        <w:t>9. Odds ratios from hierarchical logistic regression models for PUL rate with confounder adjustment</w:t>
      </w:r>
      <w:r w:rsidRPr="005F4142">
        <w:rPr>
          <w:rStyle w:val="SubtitleChar"/>
        </w:rPr>
        <w:t>: 1. FD+MA (n=6256); 2. FD+MA+DS+GAP (n=5735) (* FD+MA: maternal age and final diagnosis, FD+MA +DS +GAP: maternal age, final diagnosis, deprivation score and gestational age unit policy)</w:t>
      </w:r>
      <w:bookmarkEnd w:id="15"/>
    </w:p>
    <w:tbl>
      <w:tblPr>
        <w:tblW w:w="5000" w:type="pct"/>
        <w:tblLook w:val="04A0" w:firstRow="1" w:lastRow="0" w:firstColumn="1" w:lastColumn="0" w:noHBand="0" w:noVBand="1"/>
      </w:tblPr>
      <w:tblGrid>
        <w:gridCol w:w="3238"/>
        <w:gridCol w:w="1988"/>
        <w:gridCol w:w="2384"/>
        <w:gridCol w:w="906"/>
      </w:tblGrid>
      <w:tr w:rsidR="006C2446" w:rsidRPr="000F515C" w14:paraId="513B65B1" w14:textId="77777777" w:rsidTr="0047154B">
        <w:tc>
          <w:tcPr>
            <w:tcW w:w="1901" w:type="pct"/>
            <w:tcBorders>
              <w:top w:val="single" w:sz="4" w:space="0" w:color="auto"/>
              <w:bottom w:val="single" w:sz="4" w:space="0" w:color="auto"/>
            </w:tcBorders>
          </w:tcPr>
          <w:p w14:paraId="7D70FE78" w14:textId="77777777" w:rsidR="006C2446" w:rsidRPr="005B3C85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5B3C85">
              <w:rPr>
                <w:rFonts w:cs="Arial"/>
              </w:rPr>
              <w:t>Variable</w:t>
            </w:r>
          </w:p>
        </w:tc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</w:tcPr>
          <w:p w14:paraId="72DF307C" w14:textId="77777777" w:rsidR="006C2446" w:rsidRPr="005B3C85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5B3C85">
              <w:rPr>
                <w:rFonts w:cs="Arial"/>
              </w:rPr>
              <w:t>Adjustment*</w:t>
            </w:r>
          </w:p>
        </w:tc>
        <w:tc>
          <w:tcPr>
            <w:tcW w:w="1400" w:type="pct"/>
            <w:tcBorders>
              <w:top w:val="single" w:sz="4" w:space="0" w:color="auto"/>
              <w:bottom w:val="single" w:sz="4" w:space="0" w:color="auto"/>
            </w:tcBorders>
          </w:tcPr>
          <w:p w14:paraId="7753FEA7" w14:textId="77777777" w:rsidR="006C2446" w:rsidRPr="005B3C85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5B3C85">
              <w:rPr>
                <w:rFonts w:cs="Arial"/>
              </w:rPr>
              <w:t>OR (95%CI)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</w:tcPr>
          <w:p w14:paraId="6C5D4560" w14:textId="77777777" w:rsidR="006C2446" w:rsidRPr="005B3C85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5B3C85">
              <w:rPr>
                <w:rFonts w:cs="Arial"/>
              </w:rPr>
              <w:t>p-value</w:t>
            </w:r>
          </w:p>
        </w:tc>
      </w:tr>
      <w:tr w:rsidR="006C2446" w:rsidRPr="000F515C" w14:paraId="4AB898C9" w14:textId="77777777" w:rsidTr="0047154B">
        <w:tc>
          <w:tcPr>
            <w:tcW w:w="1901" w:type="pct"/>
            <w:tcBorders>
              <w:top w:val="single" w:sz="4" w:space="0" w:color="auto"/>
            </w:tcBorders>
          </w:tcPr>
          <w:p w14:paraId="6EB90DD7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Consultant time (%)</w:t>
            </w:r>
          </w:p>
        </w:tc>
        <w:tc>
          <w:tcPr>
            <w:tcW w:w="1167" w:type="pct"/>
            <w:tcBorders>
              <w:top w:val="single" w:sz="4" w:space="0" w:color="auto"/>
            </w:tcBorders>
          </w:tcPr>
          <w:p w14:paraId="4C54E971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FD+MA</w:t>
            </w:r>
          </w:p>
        </w:tc>
        <w:tc>
          <w:tcPr>
            <w:tcW w:w="1400" w:type="pct"/>
            <w:tcBorders>
              <w:top w:val="single" w:sz="4" w:space="0" w:color="auto"/>
            </w:tcBorders>
          </w:tcPr>
          <w:p w14:paraId="708C6319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1.0002 (0.990 to 1.011)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14:paraId="54C2A81F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0.955</w:t>
            </w:r>
          </w:p>
        </w:tc>
      </w:tr>
      <w:tr w:rsidR="006C2446" w:rsidRPr="000F515C" w14:paraId="3959CDFF" w14:textId="77777777" w:rsidTr="0047154B">
        <w:tc>
          <w:tcPr>
            <w:tcW w:w="1901" w:type="pct"/>
          </w:tcPr>
          <w:p w14:paraId="26CA2399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Volume (per 100 visits)</w:t>
            </w:r>
          </w:p>
        </w:tc>
        <w:tc>
          <w:tcPr>
            <w:tcW w:w="1167" w:type="pct"/>
          </w:tcPr>
          <w:p w14:paraId="33C4707C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400" w:type="pct"/>
          </w:tcPr>
          <w:p w14:paraId="121C1EF7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1.009 (0.999 to 1.019)</w:t>
            </w:r>
          </w:p>
        </w:tc>
        <w:tc>
          <w:tcPr>
            <w:tcW w:w="532" w:type="pct"/>
          </w:tcPr>
          <w:p w14:paraId="5BDC9C02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0.075</w:t>
            </w:r>
          </w:p>
        </w:tc>
      </w:tr>
      <w:tr w:rsidR="006C2446" w:rsidRPr="000F515C" w14:paraId="1B566FF4" w14:textId="77777777" w:rsidTr="0047154B">
        <w:tc>
          <w:tcPr>
            <w:tcW w:w="1901" w:type="pct"/>
          </w:tcPr>
          <w:p w14:paraId="45407E3D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 xml:space="preserve">Weekend opening (hours) </w:t>
            </w:r>
          </w:p>
        </w:tc>
        <w:tc>
          <w:tcPr>
            <w:tcW w:w="1167" w:type="pct"/>
          </w:tcPr>
          <w:p w14:paraId="5637B264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400" w:type="pct"/>
          </w:tcPr>
          <w:p w14:paraId="31C38411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1.004 (0.986 to 1.023)</w:t>
            </w:r>
          </w:p>
        </w:tc>
        <w:tc>
          <w:tcPr>
            <w:tcW w:w="532" w:type="pct"/>
          </w:tcPr>
          <w:p w14:paraId="34AE3C92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0.658</w:t>
            </w:r>
          </w:p>
        </w:tc>
      </w:tr>
      <w:tr w:rsidR="006C2446" w:rsidRPr="000F515C" w14:paraId="7B3615EE" w14:textId="77777777" w:rsidTr="0047154B">
        <w:tc>
          <w:tcPr>
            <w:tcW w:w="1901" w:type="pct"/>
          </w:tcPr>
          <w:p w14:paraId="5E119EFB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167" w:type="pct"/>
          </w:tcPr>
          <w:p w14:paraId="650CFDFD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400" w:type="pct"/>
          </w:tcPr>
          <w:p w14:paraId="3E78C7F3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532" w:type="pct"/>
          </w:tcPr>
          <w:p w14:paraId="3A9B847A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</w:tr>
      <w:tr w:rsidR="006C2446" w:rsidRPr="000F515C" w14:paraId="49AC1C72" w14:textId="77777777" w:rsidTr="0047154B">
        <w:tc>
          <w:tcPr>
            <w:tcW w:w="1901" w:type="pct"/>
          </w:tcPr>
          <w:p w14:paraId="64F454F4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Consultant time (%)</w:t>
            </w:r>
          </w:p>
        </w:tc>
        <w:tc>
          <w:tcPr>
            <w:tcW w:w="1167" w:type="pct"/>
          </w:tcPr>
          <w:p w14:paraId="0C6BFA79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FD+MA+D</w:t>
            </w:r>
            <w:r>
              <w:rPr>
                <w:rFonts w:cs="Arial"/>
              </w:rPr>
              <w:t>S</w:t>
            </w:r>
            <w:r w:rsidRPr="000F515C">
              <w:rPr>
                <w:rFonts w:cs="Arial"/>
              </w:rPr>
              <w:t>+GA</w:t>
            </w:r>
            <w:r>
              <w:rPr>
                <w:rFonts w:cs="Arial"/>
              </w:rPr>
              <w:t>P</w:t>
            </w:r>
          </w:p>
        </w:tc>
        <w:tc>
          <w:tcPr>
            <w:tcW w:w="1400" w:type="pct"/>
          </w:tcPr>
          <w:p w14:paraId="2574A1AA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1.003 (0.993 to 1.012)</w:t>
            </w:r>
          </w:p>
        </w:tc>
        <w:tc>
          <w:tcPr>
            <w:tcW w:w="532" w:type="pct"/>
          </w:tcPr>
          <w:p w14:paraId="066AC8F5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0.575</w:t>
            </w:r>
          </w:p>
        </w:tc>
      </w:tr>
      <w:tr w:rsidR="006C2446" w:rsidRPr="000F515C" w14:paraId="3382FB5D" w14:textId="77777777" w:rsidTr="0047154B">
        <w:tc>
          <w:tcPr>
            <w:tcW w:w="1901" w:type="pct"/>
          </w:tcPr>
          <w:p w14:paraId="6ACC1927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Volume (per 100 visits)</w:t>
            </w:r>
          </w:p>
        </w:tc>
        <w:tc>
          <w:tcPr>
            <w:tcW w:w="1167" w:type="pct"/>
          </w:tcPr>
          <w:p w14:paraId="32EDE1E8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400" w:type="pct"/>
          </w:tcPr>
          <w:p w14:paraId="6B005B1E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1.012 (1.002 to 1.021)</w:t>
            </w:r>
          </w:p>
        </w:tc>
        <w:tc>
          <w:tcPr>
            <w:tcW w:w="532" w:type="pct"/>
          </w:tcPr>
          <w:p w14:paraId="07B485F0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0.013</w:t>
            </w:r>
          </w:p>
        </w:tc>
      </w:tr>
      <w:tr w:rsidR="006C2446" w:rsidRPr="000F515C" w14:paraId="5462BDC3" w14:textId="77777777" w:rsidTr="0047154B">
        <w:tc>
          <w:tcPr>
            <w:tcW w:w="1901" w:type="pct"/>
          </w:tcPr>
          <w:p w14:paraId="42F1FAF2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 xml:space="preserve">Weekend opening (hours) </w:t>
            </w:r>
          </w:p>
        </w:tc>
        <w:tc>
          <w:tcPr>
            <w:tcW w:w="1167" w:type="pct"/>
          </w:tcPr>
          <w:p w14:paraId="5834FFC9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400" w:type="pct"/>
          </w:tcPr>
          <w:p w14:paraId="0445B51D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1.004 (0.987 to 1.022)</w:t>
            </w:r>
          </w:p>
        </w:tc>
        <w:tc>
          <w:tcPr>
            <w:tcW w:w="532" w:type="pct"/>
          </w:tcPr>
          <w:p w14:paraId="0141CD04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0.637</w:t>
            </w:r>
          </w:p>
        </w:tc>
      </w:tr>
      <w:tr w:rsidR="006C2446" w:rsidRPr="000F515C" w14:paraId="0F43D675" w14:textId="77777777" w:rsidTr="0047154B">
        <w:tc>
          <w:tcPr>
            <w:tcW w:w="1901" w:type="pct"/>
          </w:tcPr>
          <w:p w14:paraId="6B16BB3A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167" w:type="pct"/>
          </w:tcPr>
          <w:p w14:paraId="6219A01F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400" w:type="pct"/>
          </w:tcPr>
          <w:p w14:paraId="0C20AF70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532" w:type="pct"/>
          </w:tcPr>
          <w:p w14:paraId="5CF71DEC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</w:tr>
      <w:tr w:rsidR="006C2446" w:rsidRPr="000F515C" w14:paraId="0C0F81DB" w14:textId="77777777" w:rsidTr="0047154B">
        <w:tc>
          <w:tcPr>
            <w:tcW w:w="1901" w:type="pct"/>
          </w:tcPr>
          <w:p w14:paraId="3886F350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Consultant presence (y/n)</w:t>
            </w:r>
          </w:p>
        </w:tc>
        <w:tc>
          <w:tcPr>
            <w:tcW w:w="1167" w:type="pct"/>
          </w:tcPr>
          <w:p w14:paraId="2C310F5E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FD+MA</w:t>
            </w:r>
          </w:p>
        </w:tc>
        <w:tc>
          <w:tcPr>
            <w:tcW w:w="1400" w:type="pct"/>
          </w:tcPr>
          <w:p w14:paraId="712751AD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1.03 (0.71 to 1.48)</w:t>
            </w:r>
          </w:p>
        </w:tc>
        <w:tc>
          <w:tcPr>
            <w:tcW w:w="532" w:type="pct"/>
          </w:tcPr>
          <w:p w14:paraId="0C755376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0.887</w:t>
            </w:r>
          </w:p>
        </w:tc>
      </w:tr>
      <w:tr w:rsidR="006C2446" w:rsidRPr="000F515C" w14:paraId="5A7898D4" w14:textId="77777777" w:rsidTr="0047154B">
        <w:tc>
          <w:tcPr>
            <w:tcW w:w="1901" w:type="pct"/>
          </w:tcPr>
          <w:p w14:paraId="49F55393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Volume (≥2500)</w:t>
            </w:r>
          </w:p>
        </w:tc>
        <w:tc>
          <w:tcPr>
            <w:tcW w:w="1167" w:type="pct"/>
          </w:tcPr>
          <w:p w14:paraId="6393FDE6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400" w:type="pct"/>
          </w:tcPr>
          <w:p w14:paraId="3F80560B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1.61 (1.09 to 2.37)</w:t>
            </w:r>
          </w:p>
        </w:tc>
        <w:tc>
          <w:tcPr>
            <w:tcW w:w="532" w:type="pct"/>
          </w:tcPr>
          <w:p w14:paraId="3971B6A5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0.017</w:t>
            </w:r>
          </w:p>
        </w:tc>
      </w:tr>
      <w:tr w:rsidR="006C2446" w:rsidRPr="000F515C" w14:paraId="32926352" w14:textId="77777777" w:rsidTr="0047154B">
        <w:tc>
          <w:tcPr>
            <w:tcW w:w="1901" w:type="pct"/>
          </w:tcPr>
          <w:p w14:paraId="5F8BE264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Weekend opening (y/n)</w:t>
            </w:r>
          </w:p>
        </w:tc>
        <w:tc>
          <w:tcPr>
            <w:tcW w:w="1167" w:type="pct"/>
          </w:tcPr>
          <w:p w14:paraId="14790D51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400" w:type="pct"/>
          </w:tcPr>
          <w:p w14:paraId="0300A0FD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1.11 (0.75 to 1.62)</w:t>
            </w:r>
          </w:p>
        </w:tc>
        <w:tc>
          <w:tcPr>
            <w:tcW w:w="532" w:type="pct"/>
          </w:tcPr>
          <w:p w14:paraId="4A2CC51A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0.612</w:t>
            </w:r>
          </w:p>
        </w:tc>
      </w:tr>
      <w:tr w:rsidR="006C2446" w:rsidRPr="000F515C" w14:paraId="04BC8D1C" w14:textId="77777777" w:rsidTr="0047154B">
        <w:tc>
          <w:tcPr>
            <w:tcW w:w="1901" w:type="pct"/>
          </w:tcPr>
          <w:p w14:paraId="34F90859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167" w:type="pct"/>
          </w:tcPr>
          <w:p w14:paraId="50C203B7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400" w:type="pct"/>
          </w:tcPr>
          <w:p w14:paraId="3E1564F6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532" w:type="pct"/>
          </w:tcPr>
          <w:p w14:paraId="55CF1745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</w:tr>
      <w:tr w:rsidR="006C2446" w:rsidRPr="000F515C" w14:paraId="3CBC094A" w14:textId="77777777" w:rsidTr="0047154B">
        <w:tc>
          <w:tcPr>
            <w:tcW w:w="1901" w:type="pct"/>
          </w:tcPr>
          <w:p w14:paraId="507E12E2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Consultant presence (y/n)</w:t>
            </w:r>
          </w:p>
        </w:tc>
        <w:tc>
          <w:tcPr>
            <w:tcW w:w="1167" w:type="pct"/>
          </w:tcPr>
          <w:p w14:paraId="0FA74C49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FD+MA+DS+GAP</w:t>
            </w:r>
          </w:p>
        </w:tc>
        <w:tc>
          <w:tcPr>
            <w:tcW w:w="1400" w:type="pct"/>
          </w:tcPr>
          <w:p w14:paraId="20263A61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1.13 (0.81 to 1.57)</w:t>
            </w:r>
          </w:p>
        </w:tc>
        <w:tc>
          <w:tcPr>
            <w:tcW w:w="532" w:type="pct"/>
          </w:tcPr>
          <w:p w14:paraId="759A5501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0.466</w:t>
            </w:r>
          </w:p>
        </w:tc>
      </w:tr>
      <w:tr w:rsidR="006C2446" w:rsidRPr="000F515C" w14:paraId="30FD23D5" w14:textId="77777777" w:rsidTr="0047154B">
        <w:tc>
          <w:tcPr>
            <w:tcW w:w="1901" w:type="pct"/>
          </w:tcPr>
          <w:p w14:paraId="14BD3487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Volume (≥2500)</w:t>
            </w:r>
          </w:p>
        </w:tc>
        <w:tc>
          <w:tcPr>
            <w:tcW w:w="1167" w:type="pct"/>
          </w:tcPr>
          <w:p w14:paraId="3994CDF3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400" w:type="pct"/>
          </w:tcPr>
          <w:p w14:paraId="1CADB1E1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1.72 (1.22 to 2.43)</w:t>
            </w:r>
          </w:p>
        </w:tc>
        <w:tc>
          <w:tcPr>
            <w:tcW w:w="532" w:type="pct"/>
          </w:tcPr>
          <w:p w14:paraId="4E8DCCF8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0.002</w:t>
            </w:r>
          </w:p>
        </w:tc>
      </w:tr>
      <w:tr w:rsidR="006C2446" w:rsidRPr="000F515C" w14:paraId="21A40A4B" w14:textId="77777777" w:rsidTr="0047154B">
        <w:trPr>
          <w:trHeight w:val="279"/>
        </w:trPr>
        <w:tc>
          <w:tcPr>
            <w:tcW w:w="1901" w:type="pct"/>
            <w:tcBorders>
              <w:bottom w:val="single" w:sz="4" w:space="0" w:color="auto"/>
            </w:tcBorders>
          </w:tcPr>
          <w:p w14:paraId="7A545EC5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Weekend opening (y/n)</w:t>
            </w:r>
          </w:p>
        </w:tc>
        <w:tc>
          <w:tcPr>
            <w:tcW w:w="1167" w:type="pct"/>
            <w:tcBorders>
              <w:bottom w:val="single" w:sz="4" w:space="0" w:color="auto"/>
            </w:tcBorders>
          </w:tcPr>
          <w:p w14:paraId="11C494D8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3D8EDDE3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1.07 (0.75 to 1.51)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2CE328E1" w14:textId="77777777" w:rsidR="006C2446" w:rsidRPr="000F515C" w:rsidRDefault="006C2446" w:rsidP="0047154B">
            <w:pPr>
              <w:spacing w:line="276" w:lineRule="auto"/>
              <w:contextualSpacing/>
              <w:rPr>
                <w:rFonts w:cs="Arial"/>
              </w:rPr>
            </w:pPr>
            <w:r w:rsidRPr="000F515C">
              <w:rPr>
                <w:rFonts w:cs="Arial"/>
              </w:rPr>
              <w:t>0.717</w:t>
            </w:r>
          </w:p>
        </w:tc>
      </w:tr>
    </w:tbl>
    <w:p w14:paraId="2D2BAED2" w14:textId="77777777" w:rsidR="006C2446" w:rsidRDefault="006C2446" w:rsidP="006C2446">
      <w:pPr>
        <w:spacing w:line="276" w:lineRule="auto"/>
        <w:rPr>
          <w:rFonts w:ascii="Cambria" w:hAnsi="Cambria" w:cs="Times New Roman"/>
        </w:rPr>
      </w:pPr>
      <w:r w:rsidRPr="007158C8">
        <w:rPr>
          <w:rFonts w:ascii="Cambria" w:hAnsi="Cambria" w:cs="Times New Roman"/>
        </w:rPr>
        <w:br w:type="page"/>
      </w:r>
    </w:p>
    <w:p w14:paraId="35C1ADA2" w14:textId="2F863C52" w:rsidR="00AF053F" w:rsidRPr="00D3117C" w:rsidRDefault="00AF053F" w:rsidP="00AF053F">
      <w:pPr>
        <w:pStyle w:val="Quote"/>
      </w:pPr>
      <w:bookmarkStart w:id="16" w:name="_Toc417856023"/>
      <w:r>
        <w:t>Supplementary Table 2</w:t>
      </w:r>
      <w:r w:rsidRPr="00D3117C">
        <w:t>0. Odds ratios from univariable hierarchical logistic regression models for ‘Negative laparoscopy rate’ (n=90)</w:t>
      </w:r>
      <w:bookmarkEnd w:id="16"/>
    </w:p>
    <w:tbl>
      <w:tblPr>
        <w:tblW w:w="5000" w:type="pct"/>
        <w:tblLook w:val="04A0" w:firstRow="1" w:lastRow="0" w:firstColumn="1" w:lastColumn="0" w:noHBand="0" w:noVBand="1"/>
      </w:tblPr>
      <w:tblGrid>
        <w:gridCol w:w="3841"/>
        <w:gridCol w:w="3304"/>
        <w:gridCol w:w="1371"/>
      </w:tblGrid>
      <w:tr w:rsidR="00AF053F" w:rsidRPr="007158C8" w14:paraId="1C08DBDA" w14:textId="77777777" w:rsidTr="0047154B">
        <w:tc>
          <w:tcPr>
            <w:tcW w:w="2255" w:type="pct"/>
            <w:tcBorders>
              <w:top w:val="single" w:sz="4" w:space="0" w:color="auto"/>
              <w:bottom w:val="single" w:sz="4" w:space="0" w:color="auto"/>
            </w:tcBorders>
          </w:tcPr>
          <w:p w14:paraId="622EE070" w14:textId="77777777" w:rsidR="00AF053F" w:rsidRPr="005B3C85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  <w:r w:rsidRPr="005B3C85">
              <w:rPr>
                <w:rFonts w:cs="Arial"/>
              </w:rPr>
              <w:t>Variable</w:t>
            </w:r>
          </w:p>
          <w:p w14:paraId="3B65188E" w14:textId="77777777" w:rsidR="00AF053F" w:rsidRPr="005B3C85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</w:tcBorders>
          </w:tcPr>
          <w:p w14:paraId="306BE0B2" w14:textId="77777777" w:rsidR="00AF053F" w:rsidRPr="005B3C85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  <w:r w:rsidRPr="005B3C85">
              <w:rPr>
                <w:rFonts w:cs="Arial"/>
              </w:rPr>
              <w:t>OR (95%CI)</w:t>
            </w: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</w:tcBorders>
          </w:tcPr>
          <w:p w14:paraId="3597CFBA" w14:textId="77777777" w:rsidR="00AF053F" w:rsidRPr="005B3C85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  <w:r w:rsidRPr="005B3C85">
              <w:rPr>
                <w:rFonts w:cs="Arial"/>
              </w:rPr>
              <w:t>p-value</w:t>
            </w:r>
          </w:p>
        </w:tc>
      </w:tr>
      <w:tr w:rsidR="00AF053F" w:rsidRPr="007158C8" w14:paraId="7B81A2DE" w14:textId="77777777" w:rsidTr="0047154B">
        <w:tc>
          <w:tcPr>
            <w:tcW w:w="2255" w:type="pct"/>
            <w:tcBorders>
              <w:top w:val="single" w:sz="4" w:space="0" w:color="auto"/>
            </w:tcBorders>
          </w:tcPr>
          <w:p w14:paraId="1AE70666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  <w:r w:rsidRPr="00925C9C">
              <w:rPr>
                <w:rFonts w:cs="Arial"/>
              </w:rPr>
              <w:t>Consultant time (%)</w:t>
            </w:r>
          </w:p>
        </w:tc>
        <w:tc>
          <w:tcPr>
            <w:tcW w:w="1940" w:type="pct"/>
            <w:tcBorders>
              <w:top w:val="single" w:sz="4" w:space="0" w:color="auto"/>
            </w:tcBorders>
          </w:tcPr>
          <w:p w14:paraId="2BED467B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  <w:r w:rsidRPr="00925C9C">
              <w:rPr>
                <w:rFonts w:cs="Arial"/>
              </w:rPr>
              <w:t>0.943 (0.859 to 1.036)</w:t>
            </w:r>
          </w:p>
        </w:tc>
        <w:tc>
          <w:tcPr>
            <w:tcW w:w="805" w:type="pct"/>
            <w:tcBorders>
              <w:top w:val="single" w:sz="4" w:space="0" w:color="auto"/>
            </w:tcBorders>
          </w:tcPr>
          <w:p w14:paraId="48B5A4D7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  <w:r w:rsidRPr="00925C9C">
              <w:rPr>
                <w:rFonts w:cs="Arial"/>
              </w:rPr>
              <w:t>0.220</w:t>
            </w:r>
          </w:p>
        </w:tc>
      </w:tr>
      <w:tr w:rsidR="00AF053F" w:rsidRPr="007158C8" w14:paraId="64B51307" w14:textId="77777777" w:rsidTr="0047154B">
        <w:tc>
          <w:tcPr>
            <w:tcW w:w="2255" w:type="pct"/>
          </w:tcPr>
          <w:p w14:paraId="37522BE4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940" w:type="pct"/>
          </w:tcPr>
          <w:p w14:paraId="666A8C70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805" w:type="pct"/>
          </w:tcPr>
          <w:p w14:paraId="209A90E3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</w:tr>
      <w:tr w:rsidR="00AF053F" w:rsidRPr="007158C8" w14:paraId="11EE4411" w14:textId="77777777" w:rsidTr="0047154B">
        <w:tc>
          <w:tcPr>
            <w:tcW w:w="2255" w:type="pct"/>
          </w:tcPr>
          <w:p w14:paraId="11A7E716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  <w:r w:rsidRPr="00925C9C">
              <w:rPr>
                <w:rFonts w:cs="Arial"/>
              </w:rPr>
              <w:t>Volume (per 100 visits)</w:t>
            </w:r>
          </w:p>
        </w:tc>
        <w:tc>
          <w:tcPr>
            <w:tcW w:w="1940" w:type="pct"/>
          </w:tcPr>
          <w:p w14:paraId="7158EDE9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  <w:r w:rsidRPr="00925C9C">
              <w:rPr>
                <w:rFonts w:cs="Arial"/>
              </w:rPr>
              <w:t>0.975 (0.927 to 1.024)</w:t>
            </w:r>
          </w:p>
        </w:tc>
        <w:tc>
          <w:tcPr>
            <w:tcW w:w="805" w:type="pct"/>
          </w:tcPr>
          <w:p w14:paraId="7BAC0950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  <w:r w:rsidRPr="00925C9C">
              <w:rPr>
                <w:rFonts w:cs="Arial"/>
              </w:rPr>
              <w:t>0.311</w:t>
            </w:r>
          </w:p>
        </w:tc>
      </w:tr>
      <w:tr w:rsidR="00AF053F" w:rsidRPr="007158C8" w14:paraId="0D680517" w14:textId="77777777" w:rsidTr="0047154B">
        <w:tc>
          <w:tcPr>
            <w:tcW w:w="2255" w:type="pct"/>
          </w:tcPr>
          <w:p w14:paraId="7CB5F958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940" w:type="pct"/>
          </w:tcPr>
          <w:p w14:paraId="6C2B9582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805" w:type="pct"/>
          </w:tcPr>
          <w:p w14:paraId="5F1395D5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</w:tr>
      <w:tr w:rsidR="00AF053F" w:rsidRPr="007158C8" w14:paraId="2DA26672" w14:textId="77777777" w:rsidTr="0047154B">
        <w:tc>
          <w:tcPr>
            <w:tcW w:w="2255" w:type="pct"/>
          </w:tcPr>
          <w:p w14:paraId="6A980EBB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  <w:r w:rsidRPr="00925C9C">
              <w:rPr>
                <w:rFonts w:cs="Arial"/>
              </w:rPr>
              <w:t>Weekend opening (hours)</w:t>
            </w:r>
          </w:p>
        </w:tc>
        <w:tc>
          <w:tcPr>
            <w:tcW w:w="1940" w:type="pct"/>
          </w:tcPr>
          <w:p w14:paraId="667A11CB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  <w:r w:rsidRPr="00925C9C">
              <w:rPr>
                <w:rFonts w:cs="Arial"/>
              </w:rPr>
              <w:t>1.320 (0.937 to 1.859)</w:t>
            </w:r>
          </w:p>
        </w:tc>
        <w:tc>
          <w:tcPr>
            <w:tcW w:w="805" w:type="pct"/>
          </w:tcPr>
          <w:p w14:paraId="74098E3B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  <w:r w:rsidRPr="00925C9C">
              <w:rPr>
                <w:rFonts w:cs="Arial"/>
              </w:rPr>
              <w:t>0.112</w:t>
            </w:r>
          </w:p>
        </w:tc>
      </w:tr>
      <w:tr w:rsidR="00AF053F" w:rsidRPr="007158C8" w14:paraId="10E7F28E" w14:textId="77777777" w:rsidTr="0047154B">
        <w:tc>
          <w:tcPr>
            <w:tcW w:w="2255" w:type="pct"/>
          </w:tcPr>
          <w:p w14:paraId="4A40E460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940" w:type="pct"/>
          </w:tcPr>
          <w:p w14:paraId="36862339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805" w:type="pct"/>
          </w:tcPr>
          <w:p w14:paraId="53020E35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</w:tr>
      <w:tr w:rsidR="00AF053F" w:rsidRPr="007158C8" w14:paraId="3097C045" w14:textId="77777777" w:rsidTr="0047154B">
        <w:tc>
          <w:tcPr>
            <w:tcW w:w="2255" w:type="pct"/>
          </w:tcPr>
          <w:p w14:paraId="2D50E942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  <w:r w:rsidRPr="00925C9C">
              <w:rPr>
                <w:rFonts w:cs="Arial"/>
              </w:rPr>
              <w:t>Consultant presence (y/n)</w:t>
            </w:r>
          </w:p>
        </w:tc>
        <w:tc>
          <w:tcPr>
            <w:tcW w:w="1940" w:type="pct"/>
          </w:tcPr>
          <w:p w14:paraId="1411613F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  <w:r w:rsidRPr="00925C9C">
              <w:rPr>
                <w:rFonts w:cs="Arial"/>
              </w:rPr>
              <w:t>0.40 (0.03 to 6.02)</w:t>
            </w:r>
          </w:p>
        </w:tc>
        <w:tc>
          <w:tcPr>
            <w:tcW w:w="805" w:type="pct"/>
          </w:tcPr>
          <w:p w14:paraId="79CC604F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  <w:r w:rsidRPr="00925C9C">
              <w:rPr>
                <w:rFonts w:cs="Arial"/>
              </w:rPr>
              <w:t>0.510</w:t>
            </w:r>
          </w:p>
        </w:tc>
      </w:tr>
      <w:tr w:rsidR="00AF053F" w:rsidRPr="007158C8" w14:paraId="0BB0BB6A" w14:textId="77777777" w:rsidTr="0047154B">
        <w:tc>
          <w:tcPr>
            <w:tcW w:w="2255" w:type="pct"/>
          </w:tcPr>
          <w:p w14:paraId="48B7DD6D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940" w:type="pct"/>
          </w:tcPr>
          <w:p w14:paraId="50B66794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805" w:type="pct"/>
          </w:tcPr>
          <w:p w14:paraId="00B06F76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</w:tr>
      <w:tr w:rsidR="00AF053F" w:rsidRPr="007158C8" w14:paraId="13AB66B0" w14:textId="77777777" w:rsidTr="0047154B">
        <w:tc>
          <w:tcPr>
            <w:tcW w:w="2255" w:type="pct"/>
          </w:tcPr>
          <w:p w14:paraId="1612982B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  <w:r w:rsidRPr="00925C9C">
              <w:rPr>
                <w:rFonts w:cs="Arial"/>
              </w:rPr>
              <w:t>Volume (≥2500)</w:t>
            </w:r>
          </w:p>
        </w:tc>
        <w:tc>
          <w:tcPr>
            <w:tcW w:w="1940" w:type="pct"/>
          </w:tcPr>
          <w:p w14:paraId="6264739C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  <w:r w:rsidRPr="00925C9C">
              <w:rPr>
                <w:rFonts w:cs="Arial"/>
              </w:rPr>
              <w:t>0.32 (0.02 to 5.96)</w:t>
            </w:r>
          </w:p>
        </w:tc>
        <w:tc>
          <w:tcPr>
            <w:tcW w:w="805" w:type="pct"/>
          </w:tcPr>
          <w:p w14:paraId="42B422E4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  <w:r w:rsidRPr="00925C9C">
              <w:rPr>
                <w:rFonts w:cs="Arial"/>
              </w:rPr>
              <w:t>0.441</w:t>
            </w:r>
          </w:p>
        </w:tc>
      </w:tr>
      <w:tr w:rsidR="00AF053F" w:rsidRPr="007158C8" w14:paraId="1A6D69CA" w14:textId="77777777" w:rsidTr="0047154B">
        <w:tc>
          <w:tcPr>
            <w:tcW w:w="2255" w:type="pct"/>
          </w:tcPr>
          <w:p w14:paraId="318F29F5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1940" w:type="pct"/>
          </w:tcPr>
          <w:p w14:paraId="5C49626F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805" w:type="pct"/>
          </w:tcPr>
          <w:p w14:paraId="065232A4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</w:p>
        </w:tc>
      </w:tr>
      <w:tr w:rsidR="00AF053F" w:rsidRPr="007158C8" w14:paraId="31F8A256" w14:textId="77777777" w:rsidTr="0047154B">
        <w:tc>
          <w:tcPr>
            <w:tcW w:w="2255" w:type="pct"/>
            <w:tcBorders>
              <w:bottom w:val="single" w:sz="4" w:space="0" w:color="auto"/>
            </w:tcBorders>
          </w:tcPr>
          <w:p w14:paraId="7280244D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  <w:r w:rsidRPr="00925C9C">
              <w:rPr>
                <w:rFonts w:cs="Arial"/>
              </w:rPr>
              <w:t>Weekend opening (y/n)</w:t>
            </w:r>
          </w:p>
        </w:tc>
        <w:tc>
          <w:tcPr>
            <w:tcW w:w="1940" w:type="pct"/>
            <w:tcBorders>
              <w:bottom w:val="single" w:sz="4" w:space="0" w:color="auto"/>
            </w:tcBorders>
          </w:tcPr>
          <w:p w14:paraId="38FD8779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  <w:r w:rsidRPr="00925C9C">
              <w:rPr>
                <w:rFonts w:cs="Arial"/>
              </w:rPr>
              <w:t>6.43 (0.24 to 174.39)</w:t>
            </w:r>
          </w:p>
        </w:tc>
        <w:tc>
          <w:tcPr>
            <w:tcW w:w="805" w:type="pct"/>
            <w:tcBorders>
              <w:bottom w:val="single" w:sz="4" w:space="0" w:color="auto"/>
            </w:tcBorders>
          </w:tcPr>
          <w:p w14:paraId="7142FD34" w14:textId="77777777" w:rsidR="00AF053F" w:rsidRPr="00925C9C" w:rsidRDefault="00AF053F" w:rsidP="0047154B">
            <w:pPr>
              <w:spacing w:line="276" w:lineRule="auto"/>
              <w:contextualSpacing/>
              <w:rPr>
                <w:rFonts w:cs="Arial"/>
              </w:rPr>
            </w:pPr>
            <w:r w:rsidRPr="00925C9C">
              <w:rPr>
                <w:rFonts w:cs="Arial"/>
              </w:rPr>
              <w:t>0.269</w:t>
            </w:r>
          </w:p>
        </w:tc>
      </w:tr>
    </w:tbl>
    <w:p w14:paraId="7E49284E" w14:textId="77777777" w:rsidR="00F51F87" w:rsidRDefault="00F51F87" w:rsidP="00AF053F">
      <w:pPr>
        <w:spacing w:line="276" w:lineRule="auto"/>
        <w:rPr>
          <w:rFonts w:ascii="Cambria" w:hAnsi="Cambria" w:cs="Times New Roman"/>
        </w:rPr>
      </w:pPr>
    </w:p>
    <w:p w14:paraId="215C9ED9" w14:textId="77777777" w:rsidR="00F51F87" w:rsidRDefault="00F51F8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br w:type="page"/>
      </w:r>
    </w:p>
    <w:p w14:paraId="54F6EC15" w14:textId="77777777" w:rsidR="00F51F87" w:rsidRDefault="00F51F87" w:rsidP="00AF053F">
      <w:pPr>
        <w:spacing w:line="276" w:lineRule="auto"/>
        <w:rPr>
          <w:rFonts w:ascii="Cambria" w:hAnsi="Cambria" w:cs="Times New Roman"/>
        </w:rPr>
        <w:sectPr w:rsidR="00F51F87" w:rsidSect="002F56E2">
          <w:pgSz w:w="11900" w:h="16820"/>
          <w:pgMar w:top="1440" w:right="1800" w:bottom="1440" w:left="1800" w:header="708" w:footer="708" w:gutter="0"/>
          <w:cols w:space="708"/>
          <w:docGrid w:linePitch="360"/>
          <w:printerSettings r:id="rId9"/>
        </w:sectPr>
      </w:pPr>
    </w:p>
    <w:p w14:paraId="1FCBCF1A" w14:textId="424074BA" w:rsidR="00F51F87" w:rsidRDefault="00F51F87" w:rsidP="00F51F87">
      <w:pPr>
        <w:pStyle w:val="Quote"/>
      </w:pPr>
      <w:bookmarkStart w:id="17" w:name="_Toc417856069"/>
      <w:r>
        <w:t xml:space="preserve">Supplementary </w:t>
      </w:r>
      <w:r w:rsidRPr="00AB57CE">
        <w:t xml:space="preserve">Table </w:t>
      </w:r>
      <w:r>
        <w:t>21</w:t>
      </w:r>
      <w:r w:rsidRPr="00AB57CE">
        <w:t>. Values of the 5 factors and their ranking along with the overall ranking of each unit with respect to the 5 IWC factors</w:t>
      </w:r>
      <w:bookmarkEnd w:id="17"/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916"/>
        <w:gridCol w:w="1130"/>
        <w:gridCol w:w="1039"/>
        <w:gridCol w:w="834"/>
        <w:gridCol w:w="1194"/>
        <w:gridCol w:w="851"/>
        <w:gridCol w:w="850"/>
        <w:gridCol w:w="851"/>
        <w:gridCol w:w="850"/>
        <w:gridCol w:w="984"/>
        <w:gridCol w:w="262"/>
        <w:gridCol w:w="1130"/>
        <w:gridCol w:w="1039"/>
        <w:gridCol w:w="834"/>
        <w:gridCol w:w="765"/>
        <w:gridCol w:w="765"/>
        <w:gridCol w:w="611"/>
        <w:gridCol w:w="611"/>
      </w:tblGrid>
      <w:tr w:rsidR="00F51F87" w:rsidRPr="007F49A5" w14:paraId="3F0362D4" w14:textId="77777777" w:rsidTr="0047154B">
        <w:trPr>
          <w:trHeight w:val="330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DA61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504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CAB572" w14:textId="77777777" w:rsidR="00F51F87" w:rsidRPr="007F49A5" w:rsidRDefault="00F51F87" w:rsidP="0047154B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lang w:eastAsia="en-GB"/>
              </w:rPr>
            </w:pPr>
            <w:r w:rsidRPr="007F49A5">
              <w:rPr>
                <w:rFonts w:eastAsia="Times New Roman" w:cs="Arial"/>
                <w:b/>
                <w:bCs/>
                <w:color w:val="FFFFFF"/>
                <w:sz w:val="18"/>
                <w:lang w:eastAsia="en-GB"/>
              </w:rPr>
              <w:t>Values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BA12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0E58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1C95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7F6F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901B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5755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14:paraId="772419EC" w14:textId="77777777" w:rsidR="00F51F87" w:rsidRPr="007F49A5" w:rsidRDefault="00F51F87" w:rsidP="0047154B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lang w:eastAsia="en-GB"/>
              </w:rPr>
            </w:pPr>
            <w:r w:rsidRPr="007F49A5">
              <w:rPr>
                <w:rFonts w:eastAsia="Times New Roman" w:cs="Arial"/>
                <w:b/>
                <w:bCs/>
                <w:color w:val="FFFFFF"/>
                <w:sz w:val="18"/>
                <w:lang w:eastAsia="en-GB"/>
              </w:rPr>
              <w:t>Ranks</w:t>
            </w:r>
          </w:p>
        </w:tc>
      </w:tr>
      <w:tr w:rsidR="00F51F87" w:rsidRPr="007F49A5" w14:paraId="18A5C77A" w14:textId="77777777" w:rsidTr="0047154B">
        <w:trPr>
          <w:trHeight w:val="1200"/>
        </w:trPr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32EA9" w14:textId="77777777" w:rsidR="00F51F87" w:rsidRPr="007F49A5" w:rsidRDefault="00F51F87" w:rsidP="004715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GB"/>
              </w:rPr>
            </w:pPr>
            <w:r w:rsidRPr="007F4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GB"/>
              </w:rPr>
              <w:t>Unit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2F520CD2" w14:textId="77777777" w:rsidR="00F51F87" w:rsidRPr="007F49A5" w:rsidRDefault="00F51F87" w:rsidP="0047154B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en-GB"/>
              </w:rPr>
              <w:t>Number of Admissions per 100 patients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79C29ED7" w14:textId="77777777" w:rsidR="00F51F87" w:rsidRPr="007F49A5" w:rsidRDefault="00F51F87" w:rsidP="0047154B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en-GB"/>
              </w:rPr>
              <w:t>Proportion of visits &gt;2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3A54940B" w14:textId="77777777" w:rsidR="00F51F87" w:rsidRPr="007F49A5" w:rsidRDefault="00F51F87" w:rsidP="0047154B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en-GB"/>
              </w:rPr>
              <w:t>PUL per 100 patients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59C0403D" w14:textId="77777777" w:rsidR="00F51F87" w:rsidRPr="007F49A5" w:rsidRDefault="00F51F87" w:rsidP="0047154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n-GB"/>
              </w:rPr>
            </w:pPr>
            <w:r w:rsidRPr="007F49A5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n-GB"/>
              </w:rPr>
              <w:t>Salary Cost per 100 patients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3F6D409F" w14:textId="77777777" w:rsidR="00F51F87" w:rsidRPr="007F49A5" w:rsidRDefault="00F51F87" w:rsidP="0047154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n-GB"/>
              </w:rPr>
            </w:pPr>
            <w:r w:rsidRPr="007F49A5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n-GB"/>
              </w:rPr>
              <w:t>Average time spent with a patient  in minutes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4F325" w14:textId="77777777" w:rsidR="00F51F87" w:rsidRPr="007F49A5" w:rsidRDefault="00F51F87" w:rsidP="0047154B">
            <w:pPr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b/>
                <w:bCs/>
                <w:sz w:val="18"/>
                <w:szCs w:val="20"/>
                <w:lang w:eastAsia="en-GB"/>
              </w:rPr>
              <w:t>Volume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0B50D" w14:textId="77777777" w:rsidR="00F51F87" w:rsidRPr="007F49A5" w:rsidRDefault="00F51F87" w:rsidP="0047154B">
            <w:pPr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b/>
                <w:bCs/>
                <w:sz w:val="18"/>
                <w:szCs w:val="20"/>
                <w:lang w:eastAsia="en-GB"/>
              </w:rPr>
              <w:t>Consultant &gt;0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E68B2" w14:textId="77777777" w:rsidR="00F51F87" w:rsidRPr="007F49A5" w:rsidRDefault="00F51F87" w:rsidP="0047154B">
            <w:pPr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b/>
                <w:bCs/>
                <w:sz w:val="18"/>
                <w:szCs w:val="20"/>
                <w:lang w:eastAsia="en-GB"/>
              </w:rPr>
              <w:t>Weekend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35E9E" w14:textId="77777777" w:rsidR="00F51F87" w:rsidRPr="007F49A5" w:rsidRDefault="00F51F87" w:rsidP="0047154B">
            <w:pPr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b/>
                <w:bCs/>
                <w:sz w:val="18"/>
                <w:szCs w:val="20"/>
                <w:lang w:eastAsia="en-GB"/>
              </w:rPr>
              <w:t>Total Consultant /hrs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80E1" w14:textId="77777777" w:rsidR="00F51F87" w:rsidRPr="007F49A5" w:rsidRDefault="00F51F87" w:rsidP="0047154B">
            <w:pPr>
              <w:rPr>
                <w:rFonts w:eastAsia="Times New Roman" w:cs="Arial"/>
                <w:b/>
                <w:bCs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b/>
                <w:bCs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29BA1B65" w14:textId="77777777" w:rsidR="00F51F87" w:rsidRPr="007F49A5" w:rsidRDefault="00F51F87" w:rsidP="0047154B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en-GB"/>
              </w:rPr>
              <w:t>Number of Admissions per 100 patients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63B9BB7E" w14:textId="77777777" w:rsidR="00F51F87" w:rsidRPr="007F49A5" w:rsidRDefault="00F51F87" w:rsidP="0047154B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en-GB"/>
              </w:rPr>
              <w:t>Proportion of visits &gt;2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675ACDC0" w14:textId="77777777" w:rsidR="00F51F87" w:rsidRPr="007F49A5" w:rsidRDefault="00F51F87" w:rsidP="0047154B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b/>
                <w:bCs/>
                <w:color w:val="FFFFFF"/>
                <w:sz w:val="18"/>
                <w:szCs w:val="20"/>
                <w:lang w:eastAsia="en-GB"/>
              </w:rPr>
              <w:t>PUL per 100 patients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21943E0E" w14:textId="77777777" w:rsidR="00F51F87" w:rsidRPr="007F49A5" w:rsidRDefault="00F51F87" w:rsidP="0047154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n-GB"/>
              </w:rPr>
            </w:pPr>
            <w:r w:rsidRPr="007F49A5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n-GB"/>
              </w:rPr>
              <w:t>Salary Cost per 100 patients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4F1D69DD" w14:textId="77777777" w:rsidR="00F51F87" w:rsidRPr="007F49A5" w:rsidRDefault="00F51F87" w:rsidP="0047154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n-GB"/>
              </w:rPr>
            </w:pPr>
            <w:r w:rsidRPr="007F49A5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n-GB"/>
              </w:rPr>
              <w:t>Average time spent with a patient  in minutes by ALL staff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327C4" w14:textId="77777777" w:rsidR="00F51F87" w:rsidRPr="007F49A5" w:rsidRDefault="00F51F87" w:rsidP="0047154B">
            <w:pPr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b/>
                <w:bCs/>
                <w:sz w:val="18"/>
                <w:szCs w:val="20"/>
                <w:lang w:eastAsia="en-GB"/>
              </w:rPr>
              <w:t>Rank sum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953EE" w14:textId="77777777" w:rsidR="00F51F87" w:rsidRPr="007F49A5" w:rsidRDefault="00F51F87" w:rsidP="0047154B">
            <w:pPr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b/>
                <w:bCs/>
                <w:sz w:val="18"/>
                <w:szCs w:val="20"/>
                <w:lang w:eastAsia="en-GB"/>
              </w:rPr>
              <w:t>Final Rank</w:t>
            </w:r>
          </w:p>
        </w:tc>
      </w:tr>
      <w:tr w:rsidR="00F51F87" w:rsidRPr="007F49A5" w14:paraId="4240448D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AE24A18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PCO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6414C1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210F23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2.3%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F29C68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0B1337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  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841.25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910CFD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28.7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50198D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1244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95112A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6453A0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D0029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1.6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EFF87B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C052CF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D9A411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1BFEEE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B3C6B1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7E4DEB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24012E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17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F210EC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</w:t>
            </w:r>
          </w:p>
        </w:tc>
      </w:tr>
      <w:tr w:rsidR="00F51F87" w:rsidRPr="007F49A5" w14:paraId="355F9DCF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692BCC6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JDG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660D2D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B84826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0.0%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58C7C0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97E9F4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  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755.31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9B19AB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28.4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D887D1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2607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83316A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AF8A27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F7E7A7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0.0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22DE88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3E31B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B06664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F8E134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87274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3FB5C9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D1CA9E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FAE1B7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</w:t>
            </w:r>
          </w:p>
        </w:tc>
      </w:tr>
      <w:tr w:rsidR="00F51F87" w:rsidRPr="007F49A5" w14:paraId="5FA98F63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035ED49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RXO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FDCD04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2E131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3.4%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9E81F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2EDA8D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  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855.50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273297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33.3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70A2FF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1095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CDEF4F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0697B1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9A3A10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0.2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667A6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77316A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5394FC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12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2B72F6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8A3857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45409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FCC9AF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7616D4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</w:t>
            </w:r>
          </w:p>
        </w:tc>
      </w:tr>
      <w:tr w:rsidR="00F51F87" w:rsidRPr="007F49A5" w14:paraId="72C60C37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6EE9FF6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JII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B7B4F6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A2BEC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10.8%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27D71E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18822D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  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771.04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EAE074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30.1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559C87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3911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06D6F3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150DBA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607C93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0.0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3BE651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A39331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68FBD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27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992AA8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AA47F5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3B704D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40FE0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43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B5E112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</w:t>
            </w:r>
          </w:p>
        </w:tc>
      </w:tr>
      <w:tr w:rsidR="00F51F87" w:rsidRPr="007F49A5" w14:paraId="2F36AD27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2CF9982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BVU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140F00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346558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1.2%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C4AF87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32B262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  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929.99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9638B1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37.3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ADC0B4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6A8C04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2E4A9A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94D20F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0.0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EF59D0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F953F4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BAA443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E06CFC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65D3C0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1D4269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17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2D85C9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1651DD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</w:t>
            </w:r>
          </w:p>
        </w:tc>
      </w:tr>
      <w:tr w:rsidR="00F51F87" w:rsidRPr="007F49A5" w14:paraId="501463B6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F9D8828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TCS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97D625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A31739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3.6%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62C9AE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840A15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  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910.59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2792F7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34.0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E1F957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2489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CB4F16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49D149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92AE21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0.0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D31012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C05D26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6651A0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13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FA42DE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881A29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047C3D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C2FE2B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49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418A23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6</w:t>
            </w:r>
          </w:p>
        </w:tc>
      </w:tr>
      <w:tr w:rsidR="00F51F87" w:rsidRPr="007F49A5" w14:paraId="49A47F68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9421263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RPR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6C82E9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AF38E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0.6%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526FA0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2.1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3524E3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  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875.72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78F308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28.8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B458CC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2738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635763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C042AD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EC494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3.3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1C50EF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FDB636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17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E81728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713D5F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F039F7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90AAB4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95951B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54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2A045D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7</w:t>
            </w:r>
          </w:p>
        </w:tc>
      </w:tr>
      <w:tr w:rsidR="00F51F87" w:rsidRPr="007F49A5" w14:paraId="75A4EBA6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6B88FFF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AIS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17913F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CFF948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4.9%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3F2599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364899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1,043.07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2FF507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37.2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7BF445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1053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FAEA12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968CE8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C6D7F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1.0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B582C4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0A7317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921EA1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14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51D527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13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0F0585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F7B0B8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E75294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74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FBD8BB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8</w:t>
            </w:r>
          </w:p>
        </w:tc>
      </w:tr>
      <w:tr w:rsidR="00F51F87" w:rsidRPr="007F49A5" w14:paraId="12950226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2F14427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QAR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CD067F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230E90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5.0%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968DF9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1.4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756EEE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1,107.67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D1843E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40.6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6F2A86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1404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634227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1AB9A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150D24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0.0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A081E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CA4620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9513CC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16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C94C61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280B56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EBB0D3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F72C6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74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D6E7BE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8</w:t>
            </w:r>
          </w:p>
        </w:tc>
      </w:tr>
      <w:tr w:rsidR="00F51F87" w:rsidRPr="007F49A5" w14:paraId="630A036B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980378E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VXL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6E034E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25B492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5.0%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311597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1.4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BA137D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1,344.66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2E718C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33.0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AD771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3650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7BD573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5C7878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2A67EB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5.3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857E8F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F90B48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D6986D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15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467A97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7DE457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51C391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6C6935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82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B0FAA6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10</w:t>
            </w:r>
          </w:p>
        </w:tc>
      </w:tr>
      <w:tr w:rsidR="00F51F87" w:rsidRPr="007F49A5" w14:paraId="5C8BF79F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2320853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NSK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476139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0D9A37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2.9%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86063B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3.4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4DD733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  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761.54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E9AC14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27.5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1F4A92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2098B5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3336A7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688136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0.8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D5D047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482712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39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B3C9AB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9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F07864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33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EB7A6B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684833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4A9C32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84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4FB136B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11</w:t>
            </w:r>
          </w:p>
        </w:tc>
      </w:tr>
      <w:tr w:rsidR="00F51F87" w:rsidRPr="007F49A5" w14:paraId="706109AE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0A76801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WYW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14DAEA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C3210A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5.6%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7B6207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2.0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1092BA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  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998.53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7DB4AA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36.4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2CBC4F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1659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E50A2A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67BE55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A19EED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0.7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FEC2C0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2611F4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2F96C0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19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5B28A8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D79678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584D9D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13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4A5F15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87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3D29319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12</w:t>
            </w:r>
          </w:p>
        </w:tc>
      </w:tr>
      <w:tr w:rsidR="00F51F87" w:rsidRPr="007F49A5" w14:paraId="0AFBBF00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5BD5A83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ZAR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C4628A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A91AEE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13.9%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1EFF53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DA001C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1,114.56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E70CFE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41.1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8E411D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1053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08CCE1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4CB9E5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286B38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0.0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4A2B4F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105169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B3F5A0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34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86D452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30228F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4E9FF4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22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FF3B43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87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635690B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12</w:t>
            </w:r>
          </w:p>
        </w:tc>
      </w:tr>
      <w:tr w:rsidR="00F51F87" w:rsidRPr="007F49A5" w14:paraId="02AACB28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6DB296E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YUS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0D1574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A0DEB1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3.4%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3001F2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2.1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6B8008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1,469.50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BF9CB7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33.9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900189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1074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3BCD3D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E18B22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4777F8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29.4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7640D1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457549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19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55617D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2DCDF1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E67E66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2FEBDD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9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1C65C7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11D710C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14</w:t>
            </w:r>
          </w:p>
        </w:tc>
      </w:tr>
      <w:tr w:rsidR="00F51F87" w:rsidRPr="007F49A5" w14:paraId="5ACE5C37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D40677D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ULV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ACF1BD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66B505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8.5%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DF5AF2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54E83E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1,099.08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027091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36.2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49383F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4212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A3AED8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1B645F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8A7790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1.1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BDB39B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4420D7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34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50AEB3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24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EEF63A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0CF6F2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0E8622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12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E09EEA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91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0E151B8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15</w:t>
            </w:r>
          </w:p>
        </w:tc>
      </w:tr>
      <w:tr w:rsidR="00F51F87" w:rsidRPr="007F49A5" w14:paraId="2E85BB35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9B49714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SXB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0149FB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24064A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2.3%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B6262D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2.6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875A0F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1,105.85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3AD615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36.8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D7D6F7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1369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029650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F154D4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F427C2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0.0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4A2ACF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FD1E7F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2BD4BC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310984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28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EAE181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7DDE08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14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5FA5B4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96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608D79C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16</w:t>
            </w:r>
          </w:p>
        </w:tc>
      </w:tr>
      <w:tr w:rsidR="00F51F87" w:rsidRPr="007F49A5" w14:paraId="446F4854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B6BBA04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BDX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ECC1C8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76EF7D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5.1%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7264DD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2.1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3860CE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  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924.50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8AA9A5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32.1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3EEF46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1659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1242C7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3CA27C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D6585C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3.7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ACA779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459BFB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21C47E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17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1FFA89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7F34E6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C13529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C54DCF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101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2EAD2B9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17</w:t>
            </w:r>
          </w:p>
        </w:tc>
      </w:tr>
      <w:tr w:rsidR="00F51F87" w:rsidRPr="007F49A5" w14:paraId="1306DA53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C36A8FC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HYG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7FDD00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F222F0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1.6%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D73DA6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2.7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08E11E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1,078.45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551DA7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39.5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0377B6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1273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B86C24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BD770F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3165BE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0.5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BD1478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6B2A56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37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E7FDDD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A6F871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39F018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13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609A4E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19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B071E9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102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5B2E1C7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18</w:t>
            </w:r>
          </w:p>
        </w:tc>
      </w:tr>
      <w:tr w:rsidR="00F51F87" w:rsidRPr="007F49A5" w14:paraId="4E521BBF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8F25482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SHS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3A0B51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75070E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5.4%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408FCB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2.0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7D35F9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1,792.64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3078B7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34.6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37DF2A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1117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1D2C0E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D3FBF7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1A094F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40.9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87EA63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DBA419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D73735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11C5B5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7E831A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1C5BDF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A16897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103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3DA3C1E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19</w:t>
            </w:r>
          </w:p>
        </w:tc>
      </w:tr>
      <w:tr w:rsidR="00F51F87" w:rsidRPr="007F49A5" w14:paraId="148C5ABE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EFF5903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CZX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5068DC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779BBE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10.2%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42B222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1.4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5CA0EB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1,474.19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3A2F5B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49.1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DBA588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1825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0E24EF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4FB339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3F7F37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8.2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A44DA0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E6C18C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400526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26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B6622C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850A1E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85F051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27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05205D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107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25B7BAF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20</w:t>
            </w:r>
          </w:p>
        </w:tc>
      </w:tr>
      <w:tr w:rsidR="00F51F87" w:rsidRPr="007F49A5" w14:paraId="005CCBFC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781E9A9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XQZ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DEDF2E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C8C611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6.6%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075427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D838EE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1,504.59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B0EB65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54.9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E763A2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1711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8A2422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3D1F89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93B7C5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0.2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A1D351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D8ADBB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24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31C014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23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46AD0B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0D521D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28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B7F480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32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CFA62F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108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4CB2BF2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21</w:t>
            </w:r>
          </w:p>
        </w:tc>
      </w:tr>
      <w:tr w:rsidR="00F51F87" w:rsidRPr="007F49A5" w14:paraId="7325226E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30A4397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ZAM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BCF9E7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6FE522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12.8%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5A3229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1.4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E722AE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1,444.78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CE4E76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55.9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48DAA6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730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9CE879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33537D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BAD5BC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0.3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4A78FA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B3DEA4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150A67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32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E0FF26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4D285C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B63C80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34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DFDF4C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115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12A5867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22</w:t>
            </w:r>
          </w:p>
        </w:tc>
      </w:tr>
      <w:tr w:rsidR="00F51F87" w:rsidRPr="007F49A5" w14:paraId="487E1384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2A6B890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ZNI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1036E0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BA0531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16.6%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0A15A3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3.4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90E33A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1,001.74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0E0D22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37.2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BEA1FD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1825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FD5665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8C4A1A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A7B43F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2.5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5EC081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AFF49A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17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EB84ED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38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FB5BED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A67EA9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F9EA50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16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42EBE8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116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20506D4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23</w:t>
            </w:r>
          </w:p>
        </w:tc>
      </w:tr>
      <w:tr w:rsidR="00F51F87" w:rsidRPr="007F49A5" w14:paraId="47810CDD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7BF820D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IWX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8ECF10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4E8991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13.4%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A464D6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2.0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613D21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1,485.15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16F914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50.4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024165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668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37B175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43B8D3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BA4852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0.4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195797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E61C8E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866589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33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9612B5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23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FC9637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BF93CB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29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39B480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122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7727A8B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24</w:t>
            </w:r>
          </w:p>
        </w:tc>
      </w:tr>
      <w:tr w:rsidR="00F51F87" w:rsidRPr="007F49A5" w14:paraId="68DB9BB4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CD748BC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SXM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A0E34F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E125A9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3.0%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12B416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8.5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378FCB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1,432.09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3849CD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47.1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18227E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830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94147B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8693B4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814000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1.9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252530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B4813C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72A8F4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6C7919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1298F9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27795F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26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0C0D80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125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212D7B3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25</w:t>
            </w:r>
          </w:p>
        </w:tc>
      </w:tr>
      <w:tr w:rsidR="00F51F87" w:rsidRPr="007F49A5" w14:paraId="1AF17659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BF13C3B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QSL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0A0763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6E4844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8.9%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7B2B51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2.8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DDAF66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1,224.74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42BE65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41.1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32F43D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1888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749ACB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072B28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B38CA8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6.3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CBE67D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FA1C7C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C799A4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25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021254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29F321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05253E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169CF4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127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6342F65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26</w:t>
            </w:r>
          </w:p>
        </w:tc>
      </w:tr>
      <w:tr w:rsidR="00F51F87" w:rsidRPr="007F49A5" w14:paraId="04EAF845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C55E8C8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SDD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6D0203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96FC1F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16.0%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F718D4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245C77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1,725.56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A02F96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60.2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F279D7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1711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DD0DA6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056E10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004AEC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3.0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EB2CAB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C17729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A94203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36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FA3ABA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4FCF3D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722841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2319D0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132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3460E98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27</w:t>
            </w:r>
          </w:p>
        </w:tc>
      </w:tr>
      <w:tr w:rsidR="00F51F87" w:rsidRPr="007F49A5" w14:paraId="76338C42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54332F4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MJL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E0683D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AFCE11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1.8%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2531CB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1.4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981ACF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1,950.70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ED6405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70.9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C6F797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1244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B9389B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61645C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F80EF5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0.0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06BA27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C44ADB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1C8E9F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3C4BA9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D380BF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A3041B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44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856301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132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1D80EDE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27</w:t>
            </w:r>
          </w:p>
        </w:tc>
      </w:tr>
      <w:tr w:rsidR="00F51F87" w:rsidRPr="007F49A5" w14:paraId="40B6D524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298BBE9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CXP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86D9DE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04F92F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5.8%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7C5E4B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4.7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DE462A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1,136.92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DA870A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41.3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1F6E9B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87222D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DB0A0B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C12BFA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2.8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64E8F4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EDC7B1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B6A7CA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F3C794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E050FC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33C0D1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23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1CF925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134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532EAD2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29</w:t>
            </w:r>
          </w:p>
        </w:tc>
      </w:tr>
      <w:tr w:rsidR="00F51F87" w:rsidRPr="007F49A5" w14:paraId="507C77DB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11BA397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JNM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C5FA5B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C64E00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19.8%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4F34D2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1.3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4E2A3A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1,767.69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5AC63F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52.4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1845DC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3042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E0DE9E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6D39B4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EFA15B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12.8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B1FFC8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52781D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9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7ADC55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42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077799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2803C1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38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C8D4A7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36DAAF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134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51449E5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29</w:t>
            </w:r>
          </w:p>
        </w:tc>
      </w:tr>
      <w:tr w:rsidR="00F51F87" w:rsidRPr="007F49A5" w14:paraId="36656459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20EE220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OVA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005D01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A0D2D3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16.3%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68B900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3217DF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1,731.20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6E943C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42.0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DD99F6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0C50D2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296901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522DD6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22.3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593D6D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3A5332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29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3A8673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37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E8BF3A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A0FCB1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AEE7D9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24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A54834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137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073C7BC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31</w:t>
            </w:r>
          </w:p>
        </w:tc>
      </w:tr>
      <w:tr w:rsidR="00F51F87" w:rsidRPr="007F49A5" w14:paraId="46E2E8BC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AC7891D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UOY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3E4152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00B1C3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11.9%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545DDD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1.5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45C70F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1,438.63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966E19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49.4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AE83AB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2281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A222DF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C4942C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192B58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3.7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44B374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494E8A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36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FAE0F2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389409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38085E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23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49DB19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28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0B3541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138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6AAE96F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32</w:t>
            </w:r>
          </w:p>
        </w:tc>
      </w:tr>
      <w:tr w:rsidR="00F51F87" w:rsidRPr="007F49A5" w14:paraId="464F38A7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A074E11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SCC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54A868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717537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10.9%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4E9CA1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5.8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7FA56E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1,083.36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9E4BC8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38.5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720598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F16B65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55E8AA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6F9774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0.4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B62373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1EBF61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44CBF6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28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F578D6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CD7E6E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1C31BB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50C155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141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1B9BE28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33</w:t>
            </w:r>
          </w:p>
        </w:tc>
      </w:tr>
      <w:tr w:rsidR="00F51F87" w:rsidRPr="007F49A5" w14:paraId="5048878A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83D3B0D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FVX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00F608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8F5F53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18.2%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ECD8D0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EA8596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1,942.45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B79A02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68.2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402B23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6083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67AE57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3C1834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1D7445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2.9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A64B05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3CED10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034D87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660796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E1D9AF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0CFB57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43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B70D8F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143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233F591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34</w:t>
            </w:r>
          </w:p>
        </w:tc>
      </w:tr>
      <w:tr w:rsidR="00F51F87" w:rsidRPr="007F49A5" w14:paraId="6EBDFAC2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98492FA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GFY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E072C2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434C76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12.8%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7D1A27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2.7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0527AF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1,516.29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744E18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43.3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88CB2B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1711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8B0D29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28B1EC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E2990A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20.5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B9F9CB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54B822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37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CCCE73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BCEE2A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ADADB7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9215AB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FA2D29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151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44759AB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35</w:t>
            </w:r>
          </w:p>
        </w:tc>
      </w:tr>
      <w:tr w:rsidR="00F51F87" w:rsidRPr="007F49A5" w14:paraId="45EAF09F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949C3DD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WWR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DEBB19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609434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11.4%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C65D41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2.8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985D75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1,619.12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EA2D06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52.6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7233C7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1304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DD4858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D12E75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9415B3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7.5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B54C3F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DEFA28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27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D3B7BF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29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E0FD24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001D68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18F43C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027B0D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153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4DB8CF0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36</w:t>
            </w:r>
          </w:p>
        </w:tc>
      </w:tr>
      <w:tr w:rsidR="00F51F87" w:rsidRPr="007F49A5" w14:paraId="69C0C1E2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11DDCA0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HJZ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1A5D04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134DC3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6.3%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3F0CCF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4.0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7F43FA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1,608.13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039CEC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57.1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4BF0A4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1564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FFA190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89F66E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63B96B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0.0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710D7E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C38477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28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61B363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CFBB17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ED4527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33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26C5B1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36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1EFAD0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154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12CD519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37</w:t>
            </w:r>
          </w:p>
        </w:tc>
      </w:tr>
      <w:tr w:rsidR="00F51F87" w:rsidRPr="007F49A5" w14:paraId="3D708F4F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2DAF0BE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OYN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452633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7B6208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2.6%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10AE78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8.0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A613C5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1,601.68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F550A6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54.9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C7D1D1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1825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6D19EA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2C00F1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D0E9A9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0.5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44DCBD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7926D1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770181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258490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43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FF646E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60A7F4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33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BC0DD1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157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00EDCA2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38</w:t>
            </w:r>
          </w:p>
        </w:tc>
      </w:tr>
      <w:tr w:rsidR="00F51F87" w:rsidRPr="007F49A5" w14:paraId="3E01ED57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236A770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GLR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5C23B8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77324C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6.3%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755D11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4.0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244069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1,570.11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6BD025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58.7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C10257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1165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2793C5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00D314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5278A0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1.0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8E7171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46CCFE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D718E6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22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8705D5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9B958E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694534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38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34BE84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159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121B57B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39</w:t>
            </w:r>
          </w:p>
        </w:tc>
      </w:tr>
      <w:tr w:rsidR="00F51F87" w:rsidRPr="007F49A5" w14:paraId="4A435BA6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AFB00DD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XNL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A5D0B7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E8D540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17.2%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EDC95A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F66526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1,650.31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3751E3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59.2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F156FD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2281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4712E3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5064E4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DF65F1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6.8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FAA2ED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ED417A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99CD70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39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0F32F7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C71D4D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5FEC41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39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9B6C3C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162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0382C16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40</w:t>
            </w:r>
          </w:p>
        </w:tc>
      </w:tr>
      <w:tr w:rsidR="00F51F87" w:rsidRPr="007F49A5" w14:paraId="3AB269DB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151FBC1C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JPM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7D80389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3B08D2F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15.1%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C918E1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4.0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5705E69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2,331.02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186B486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56.0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66C6722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2489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6617673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2ADE8EC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3718492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1.1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39BC17D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7FEC754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2D5C895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35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520D0F4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38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5A10776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44C27FD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74B0375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165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14:paraId="27491B8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41</w:t>
            </w:r>
          </w:p>
        </w:tc>
      </w:tr>
      <w:tr w:rsidR="00F51F87" w:rsidRPr="007F49A5" w14:paraId="7AF54F89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6993BF89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YLJ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6427E7D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69F5698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18.2%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6DF7FF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3.5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473D31F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1,534.03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11B1FD7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58.3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74565F7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1441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3098C41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6FA6EC2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71BDCF6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2.5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19C9C65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6CCA7BB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26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2EF9680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3118F69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25B9BA9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6138906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37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520936F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168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14:paraId="468F1A6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42</w:t>
            </w:r>
          </w:p>
        </w:tc>
      </w:tr>
      <w:tr w:rsidR="00F51F87" w:rsidRPr="007F49A5" w14:paraId="0AF16E91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2FF944B7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WDI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08CDE36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5D99550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22.3%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E600EB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6.7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2621512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1,825.35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67333AB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59.4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3360F18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1335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291F6AF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355851AA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1841B3D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4.4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2B9DD53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610A689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675B441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44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335115E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48C1308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36708CE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16DB5C0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208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14:paraId="7866630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43</w:t>
            </w:r>
          </w:p>
        </w:tc>
      </w:tr>
      <w:tr w:rsidR="00F51F87" w:rsidRPr="007F49A5" w14:paraId="32EDA8ED" w14:textId="77777777" w:rsidTr="0047154B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6B2B698B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XQD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7B7CF48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03BDC2C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20.7%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1E5F6C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5.3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0E3909C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2,016.17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3D382CA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66.8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2F168A1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3042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0EBD6D4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14150D9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06B7FFF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2.7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5BE2E4C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2A701F9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44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2A7856D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43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65A778E6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64D5FBC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43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0027D9A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42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13D6B56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212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14:paraId="2EF97441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44</w:t>
            </w:r>
          </w:p>
        </w:tc>
      </w:tr>
      <w:tr w:rsidR="00F51F87" w:rsidRPr="007F49A5" w14:paraId="15775154" w14:textId="77777777" w:rsidTr="0047154B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6ACE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Average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517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3.6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DA93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9%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169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2.6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865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1,349.90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64E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6720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1868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30D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3F1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E60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5.8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2748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D5D0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728A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FA24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0108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7476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A390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0BD34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</w:tr>
      <w:tr w:rsidR="00F51F87" w:rsidRPr="007F49A5" w14:paraId="5FB9590C" w14:textId="77777777" w:rsidTr="0047154B">
        <w:trPr>
          <w:trHeight w:val="27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7CA66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Median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C7E7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2.8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BE1FC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7%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9631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2.0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ACAA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1,435.36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C96ED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6C60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1659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8FD9F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6A43D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78C1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2.7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5C5E3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58183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65595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E0A8C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77964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8FE0B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6CAA1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86C23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</w:tr>
      <w:tr w:rsidR="00F51F87" w:rsidRPr="007F49A5" w14:paraId="39471DD6" w14:textId="77777777" w:rsidTr="0047154B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157F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Minimum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97CF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9E8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F2C5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32D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  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755.31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B36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767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9D99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DA8B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B673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0.0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3D36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F597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8BCF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3188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0421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11AB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C95B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361AE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</w:tr>
      <w:tr w:rsidR="00F51F87" w:rsidRPr="007F49A5" w14:paraId="18A3AC7B" w14:textId="77777777" w:rsidTr="0047154B">
        <w:trPr>
          <w:trHeight w:val="27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07B79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Maximum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DBDE7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15.2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B24F4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22%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57CE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8.5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5A912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lang w:eastAsia="en-GB"/>
              </w:rPr>
              <w:t xml:space="preserve"> £</w:t>
            </w: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 xml:space="preserve">2,331.02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3FAB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737BE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6083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26371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DC3B6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9F8E8" w14:textId="77777777" w:rsidR="00F51F87" w:rsidRPr="007F49A5" w:rsidRDefault="00F51F87" w:rsidP="0047154B">
            <w:pPr>
              <w:jc w:val="center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40.9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EA351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C1564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D9BA9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95F76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00D22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48DF8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73AE9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BD1FD" w14:textId="77777777" w:rsidR="00F51F87" w:rsidRPr="007F49A5" w:rsidRDefault="00F51F87" w:rsidP="0047154B">
            <w:pPr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7F49A5">
              <w:rPr>
                <w:rFonts w:eastAsia="Times New Roman" w:cs="Arial"/>
                <w:sz w:val="18"/>
                <w:szCs w:val="20"/>
                <w:lang w:eastAsia="en-GB"/>
              </w:rPr>
              <w:t> </w:t>
            </w:r>
          </w:p>
        </w:tc>
      </w:tr>
    </w:tbl>
    <w:p w14:paraId="5A1CAECB" w14:textId="77777777" w:rsidR="00F51F87" w:rsidRPr="004471DC" w:rsidRDefault="00F51F87" w:rsidP="00F51F87">
      <w:pPr>
        <w:rPr>
          <w:rFonts w:ascii="Calibri" w:eastAsia="Calibri" w:hAnsi="Calibri" w:cs="Times New Roman"/>
          <w:noProof/>
          <w:lang w:eastAsia="en-GB"/>
        </w:rPr>
      </w:pPr>
    </w:p>
    <w:tbl>
      <w:tblPr>
        <w:tblpPr w:leftFromText="180" w:rightFromText="180" w:vertAnchor="text" w:horzAnchor="page" w:tblpX="109" w:tblpY="-1200"/>
        <w:tblW w:w="18492" w:type="dxa"/>
        <w:tblLook w:val="04A0" w:firstRow="1" w:lastRow="0" w:firstColumn="1" w:lastColumn="0" w:noHBand="0" w:noVBand="1"/>
      </w:tblPr>
      <w:tblGrid>
        <w:gridCol w:w="968"/>
        <w:gridCol w:w="1084"/>
        <w:gridCol w:w="1350"/>
        <w:gridCol w:w="1248"/>
        <w:gridCol w:w="983"/>
        <w:gridCol w:w="1288"/>
        <w:gridCol w:w="2188"/>
        <w:gridCol w:w="1261"/>
        <w:gridCol w:w="879"/>
        <w:gridCol w:w="962"/>
        <w:gridCol w:w="837"/>
        <w:gridCol w:w="1461"/>
        <w:gridCol w:w="1150"/>
        <w:gridCol w:w="1606"/>
        <w:gridCol w:w="1239"/>
      </w:tblGrid>
      <w:tr w:rsidR="00F51F87" w:rsidRPr="004471DC" w14:paraId="3E64A221" w14:textId="77777777" w:rsidTr="0047154B">
        <w:trPr>
          <w:trHeight w:val="33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A7FD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7D3C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4E76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EB11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C823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B6C8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FC2C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8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4FFB32" w14:textId="77777777" w:rsidR="00F51F87" w:rsidRPr="004471DC" w:rsidRDefault="00F51F87" w:rsidP="0047154B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Average Times each staff type spent with each patient by unit /minutes</w:t>
            </w:r>
          </w:p>
        </w:tc>
      </w:tr>
      <w:tr w:rsidR="00F51F87" w:rsidRPr="004471DC" w14:paraId="3F51BBCC" w14:textId="77777777" w:rsidTr="0047154B">
        <w:trPr>
          <w:trHeight w:val="1200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C9438" w14:textId="77777777" w:rsidR="00F51F87" w:rsidRPr="004471DC" w:rsidRDefault="00F51F87" w:rsidP="0047154B">
            <w:pPr>
              <w:rPr>
                <w:rFonts w:eastAsia="Times New Roman" w:cs="Arial"/>
                <w:b/>
                <w:bCs/>
                <w:lang w:eastAsia="en-GB"/>
              </w:rPr>
            </w:pPr>
            <w:r w:rsidRPr="004471DC">
              <w:rPr>
                <w:rFonts w:eastAsia="Times New Roman" w:cs="Arial"/>
                <w:b/>
                <w:bCs/>
                <w:lang w:eastAsia="en-GB"/>
              </w:rPr>
              <w:t>Final Rank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F0614" w14:textId="77777777" w:rsidR="00F51F87" w:rsidRPr="004471DC" w:rsidRDefault="00F51F87" w:rsidP="004715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471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13591006" w14:textId="77777777" w:rsidR="00F51F87" w:rsidRPr="004471DC" w:rsidRDefault="00F51F87" w:rsidP="0047154B">
            <w:pP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Number of Admissions per 1000 patients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5AC87917" w14:textId="77777777" w:rsidR="00F51F87" w:rsidRPr="004471DC" w:rsidRDefault="00F51F87" w:rsidP="0047154B">
            <w:pP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Proportion of visits </w:t>
            </w:r>
            <w:r w:rsidRPr="004471DC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57DA4910" w14:textId="77777777" w:rsidR="00F51F87" w:rsidRPr="004471DC" w:rsidRDefault="00F51F87" w:rsidP="0047154B">
            <w:pP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PUL per 1000 patients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6C31BF41" w14:textId="77777777" w:rsidR="00F51F87" w:rsidRPr="004471DC" w:rsidRDefault="00F51F87" w:rsidP="0047154B">
            <w:pP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Salary Cost per 1000 patients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4B8315A7" w14:textId="77777777" w:rsidR="00F51F87" w:rsidRPr="004471DC" w:rsidRDefault="00F51F87" w:rsidP="0047154B">
            <w:pP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Average time spent with a patient  in minutes by ALL staff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7EE27703" w14:textId="77777777" w:rsidR="00F51F87" w:rsidRPr="004471DC" w:rsidRDefault="00F51F87" w:rsidP="0047154B">
            <w:pP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Consultant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50FCBC01" w14:textId="77777777" w:rsidR="00F51F87" w:rsidRPr="004471DC" w:rsidRDefault="00F51F87" w:rsidP="0047154B">
            <w:pP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Doctor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0AC54D68" w14:textId="77777777" w:rsidR="00F51F87" w:rsidRPr="004471DC" w:rsidRDefault="00F51F87" w:rsidP="0047154B">
            <w:pP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Midwife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4E37367E" w14:textId="77777777" w:rsidR="00F51F87" w:rsidRPr="004471DC" w:rsidRDefault="00F51F87" w:rsidP="0047154B">
            <w:pP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Nurse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373263F4" w14:textId="77777777" w:rsidR="00F51F87" w:rsidRPr="004471DC" w:rsidRDefault="00F51F87" w:rsidP="0047154B">
            <w:pP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Sonographer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23315BDD" w14:textId="77777777" w:rsidR="00F51F87" w:rsidRPr="004471DC" w:rsidRDefault="00F51F87" w:rsidP="0047154B">
            <w:pP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Specialist Nurse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379DE70E" w14:textId="77777777" w:rsidR="00F51F87" w:rsidRPr="004471DC" w:rsidRDefault="00F51F87" w:rsidP="0047154B">
            <w:pP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Administrative Staff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3FB5DFA6" w14:textId="77777777" w:rsidR="00F51F87" w:rsidRPr="004471DC" w:rsidRDefault="00F51F87" w:rsidP="0047154B">
            <w:pP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Healthcare assistant</w:t>
            </w:r>
          </w:p>
        </w:tc>
      </w:tr>
      <w:tr w:rsidR="00F51F87" w:rsidRPr="004471DC" w14:paraId="09AD488E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D9E487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C4DEDE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PCO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4AC31A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CFA786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2.3%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FEA47A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9CCE20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  8,413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40753F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28.7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82D4AD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18.6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C9D6D6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18.6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E7AEAF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C9440B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14.0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E83C7F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14.3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09AD84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13.2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F66C55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4ADC6B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5.4</w:t>
            </w:r>
          </w:p>
        </w:tc>
      </w:tr>
      <w:tr w:rsidR="00F51F87" w:rsidRPr="004471DC" w14:paraId="7950F7BB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7C51C8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FE4D9B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JDG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981E7F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7AC294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2B82DA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EBC6DF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  7,553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DD3276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28.4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89A396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F99391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18.3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42F762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BD39CD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18.1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035B21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6FCD95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7.7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D29D98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98B1FD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6.0</w:t>
            </w:r>
          </w:p>
        </w:tc>
      </w:tr>
      <w:tr w:rsidR="00F51F87" w:rsidRPr="004471DC" w14:paraId="78D1F80D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23CBA7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ECA590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RXO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3C6F7D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31E4B0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3.4%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C30D1D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6.4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7EEE27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  8,555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2730CB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33.3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2BC346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12.0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934395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16.3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388FFE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19.9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9CECC7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D87A37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9.7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796CDB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5EDC3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5340C8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F51F87" w:rsidRPr="004471DC" w14:paraId="586C62D0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A25F67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D6D3B3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JII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285ED8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6F6E6A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10.8%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8FB89D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6.7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4E473B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  7,710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B37450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30.1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2604E2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3A2E68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13.6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B72203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44A6B5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603E90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F0E986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17.5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DF903A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50EEB7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14.7</w:t>
            </w:r>
          </w:p>
        </w:tc>
      </w:tr>
      <w:tr w:rsidR="00F51F87" w:rsidRPr="004471DC" w14:paraId="59638194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117A81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398751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BVU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AD0BB0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4A5282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1.2%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F01799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7.0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A27C8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  9,300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28F5B3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37.3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0AB64F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A4C0CC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291F91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50ED14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22.9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47EB74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14.6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C49102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9FCA1D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BD8DB5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F51F87" w:rsidRPr="004471DC" w14:paraId="7D7522F2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96EF6F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105204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TCS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CB4D0C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BA8C4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3.6%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2A56BA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6.7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F1F749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  9,106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4C8313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34.0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F15584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0E8B6A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AB4A94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FCE8C2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1E407C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16.1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40AC23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10.0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BCAAEC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99FAB2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F51F87" w:rsidRPr="004471DC" w14:paraId="29E5EE47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1CA97D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42F418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RPR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3F0F97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E9FDB0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0.6%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5A31C6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20.5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D85420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  8,757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C420F1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28.8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D4A6AA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97.5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AE98B0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C86DAD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C86418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23.4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58D70C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12.0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E2D334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20.2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71402B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5B989B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F51F87" w:rsidRPr="004471DC" w14:paraId="74F6F39B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4F2F2B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756E11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AIS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B057A8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C3A8B1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4.9%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CF61F4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7.1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91BF78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10,431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0F31FF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37.2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A1D926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60.0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B87683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30.8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4B4FEA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15.6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E9A719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19.2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604595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17.7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E3396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14.0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B1D775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477049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F51F87" w:rsidRPr="004471DC" w14:paraId="7A7DEEE6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0EC85B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CD2491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QAR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A4AFD7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9EB106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5.0%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9E12C8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13.9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E75896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11,077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E2569A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40.6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C53ADD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1421B4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17.7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01E4A4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513DEC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21.9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65579F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16.3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834C92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19.4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C14CD0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5098D4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F51F87" w:rsidRPr="004471DC" w14:paraId="569BFA66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C42F56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FCD300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VXL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DB884E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ACFCEF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5.0%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14397E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13.9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928099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13,447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004729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33.0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AD066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29.0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9DBD83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26.5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202896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65D081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17.5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A0BF02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22.3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709294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80DD8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BC0983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21.5</w:t>
            </w:r>
          </w:p>
        </w:tc>
      </w:tr>
      <w:tr w:rsidR="00F51F87" w:rsidRPr="004471DC" w14:paraId="3C6CD671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38E2107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39E974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NSK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61E1D7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C5C36B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2.9%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8AAF87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34.0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20A069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  7,615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AB3B7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27.5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51482E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9.8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EEE560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867CF7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18E0E0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12.9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1BCCC3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2F2C06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12.3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5CD181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3823472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F51F87" w:rsidRPr="004471DC" w14:paraId="37DC7610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366B86E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622AA8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WYW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AF3C9E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594FE0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5.6%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FE32AD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20.4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8EF461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  9,985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E6074A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36.4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56859D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14.0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F4BCD9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A1B327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6C98F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19.7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134EE0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17.4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69B97F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12.1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A22E03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67014C6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F51F87" w:rsidRPr="004471DC" w14:paraId="10C0DCBE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1FAA269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D9671F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ZAR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F9E58F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8C88FF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13.9%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48D20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1AE065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11,146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C3659D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41.1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C20D72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2EAFBC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BC946C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3ACF91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DDCB50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71AC1C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34.9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88924D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7.2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605750B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F51F87" w:rsidRPr="004471DC" w14:paraId="74CC3C9D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51E1317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732ED1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YUS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7BF06F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67B099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3.4%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92CF51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20.7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CC2AB5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14,695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334604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33.9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B5D7F2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21.3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CE4817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14.5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54895C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CA655B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432712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E2C60D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16.9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78C6A0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50CD734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F51F87" w:rsidRPr="004471DC" w14:paraId="3BD2BD0A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5A3E3A5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051C7D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ULV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C6C7CE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901EA5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8.5%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988D04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6.7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0AAC2C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10,991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1FF32B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36.2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649A24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13.6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1E4153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19.4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60E2C5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8C7747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12.9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6CB22C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19.7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A017B8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15.1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5EC475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647A1DB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12.0</w:t>
            </w:r>
          </w:p>
        </w:tc>
      </w:tr>
      <w:tr w:rsidR="00F51F87" w:rsidRPr="004471DC" w14:paraId="12A88A6C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1EAAEE0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E79F0F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SXB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71CE6B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ACC489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2.3%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A0A56B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26.5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9AEC19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11,059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044ABE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36.8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583505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9AD5BB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24.5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AA453F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D363EC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513A23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33.6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D4352A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AC5AFD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30.0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1CF8DFA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F51F87" w:rsidRPr="004471DC" w14:paraId="7E50D7FA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66D2FDA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75A57F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BDX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FECBC0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7F7101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5.1%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C314CC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20.8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A5A280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  9,245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FBEA34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32.1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F8ADBF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13.7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D2598A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65D22A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E07CD5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16.4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C5E616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15.6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BCC30A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13.7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372FD9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13.7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3D764C1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F51F87" w:rsidRPr="004471DC" w14:paraId="47FE09CD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7E7A8DA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E9A096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HYG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66883D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297E3B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1.6%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807DE4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26.7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0E78B8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10,784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DE1BC4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39.5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801972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28.0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010DAC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59.2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1A6112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AED17F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21.5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4BCCCB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15.5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A07A4D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24A88E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6073728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8.0</w:t>
            </w:r>
          </w:p>
        </w:tc>
      </w:tr>
      <w:tr w:rsidR="00F51F87" w:rsidRPr="004471DC" w14:paraId="4AD919B6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77CAC60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91AE79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SHS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8341E0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270713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5.4%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EB35AA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20.1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1A9FAE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17,926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10A82B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34.6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B46C0A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25.5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459129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23.6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82B21D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9BE200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DDF8E1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18.0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45B41F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BFE048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3B01B06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10.3</w:t>
            </w:r>
          </w:p>
        </w:tc>
      </w:tr>
      <w:tr w:rsidR="00F51F87" w:rsidRPr="004471DC" w14:paraId="7D769A91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05BC411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21A17B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CZX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E0D048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736D3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10.2%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B32677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14.4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7B93EA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14,742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8A5DD3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49.1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E238E0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28.9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50D35C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34.7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6D40D5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00FE55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32.4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CDD4F3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18.0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1357F7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C68142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4FDA1C2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3.7</w:t>
            </w:r>
          </w:p>
        </w:tc>
      </w:tr>
      <w:tr w:rsidR="00F51F87" w:rsidRPr="004471DC" w14:paraId="54CFAC98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4A14B8C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802110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XQZ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252EAE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20A080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6.6%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5E25D7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8287A2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15,046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3E3989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54.9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D61B1F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15.0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7F469A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29.2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68521B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C6BA70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29.2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8F4665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21.1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3067EC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11.0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B3B79F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03C26CA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20.0</w:t>
            </w:r>
          </w:p>
        </w:tc>
      </w:tr>
      <w:tr w:rsidR="00F51F87" w:rsidRPr="004471DC" w14:paraId="673CA682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3E1D203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E6954B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ZAM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9E2D01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D54AD7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12.8%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490465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14.1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DE6440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14,448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5CBA52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55.9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08B3A8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9.5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85249A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21.9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7E167D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35.3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D5A3FF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22.5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A5570F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20.1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ADB024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EF33C2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64568BC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10.0</w:t>
            </w:r>
          </w:p>
        </w:tc>
      </w:tr>
      <w:tr w:rsidR="00F51F87" w:rsidRPr="004471DC" w14:paraId="4BEF9023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1CCCADE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339621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ZNI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B751C5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6CE207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16.6%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CC102E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34.2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39900D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10,017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FC1A59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37.2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2FABD9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15.2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8482FF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16.0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465A02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9BCD3B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9.3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C125F5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7E0098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18.7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8DA957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24A43E1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10.6</w:t>
            </w:r>
          </w:p>
        </w:tc>
      </w:tr>
      <w:tr w:rsidR="00F51F87" w:rsidRPr="004471DC" w14:paraId="231F4917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407971F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E1710F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IWX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5F2989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6D4AFE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13.4%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86DCD2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20.3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762F6A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14,851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A9E319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50.4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1E0AF7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6.0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3B7502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A89BFC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190162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FADD71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19.6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B2164C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30.6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B24BEF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6BBF40A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F51F87" w:rsidRPr="004471DC" w14:paraId="09CF1D59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0243C0B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C44D94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SXM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850B72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B908BF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3.0%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35699B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85.1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C53B52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14,321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25A8C4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47.1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6C4BFE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115.0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5031CF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34.7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37C23D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C77308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38.3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38E04A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13.5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A54A74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CA1FBE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7D498DB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2.9</w:t>
            </w:r>
          </w:p>
        </w:tc>
      </w:tr>
      <w:tr w:rsidR="00F51F87" w:rsidRPr="004471DC" w14:paraId="641049C9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69A58DB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F3A69A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QSL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EF483D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57283D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8.9%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5393D9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27.6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FFD1D0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12,247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C4E83F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41.1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B292A9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17.9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554B65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39.9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DE49B6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62B5A5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20.7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834DEB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16.0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F50238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18.9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06F320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44E0184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F51F87" w:rsidRPr="004471DC" w14:paraId="3D801B3C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5FEBA23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DBA53D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SDD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030679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C02836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16.0%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777590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6.8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89E9F3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17,256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84F7DC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60.2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C9982A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10.5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8370DF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16.6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31EFAB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6853DB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25.2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09D32E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17.6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9B796B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31D1A6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6E89F4C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F51F87" w:rsidRPr="004471DC" w14:paraId="6E1FB7AA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76A1956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FED6AA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MJL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220970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74DC62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1.8%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DB76FE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13.7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14CD18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19,507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B0DFA9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70.9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253133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815691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90.0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86C989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37.0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92632B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974853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38.5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627C76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F18AEC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20F4E5C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F51F87" w:rsidRPr="004471DC" w14:paraId="5ADD6156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51D5F3B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7F2756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CXP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B8E379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9F8B4B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5.8%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53A98A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46.9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3FFA21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11,369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0F9977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41.3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234345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16.5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7C93A2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18.6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DC90C3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40.7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4E755B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52.1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9D0AB0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15.3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53EA31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F04220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7C9AD4A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3.7</w:t>
            </w:r>
          </w:p>
        </w:tc>
      </w:tr>
      <w:tr w:rsidR="00F51F87" w:rsidRPr="004471DC" w14:paraId="5503566E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79EC098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F35EEA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JNM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3119DD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5E10FD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19.8%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62A1AB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13.4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8503E1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17,677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969EC9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52.4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FA7261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23.3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A6D1F2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32.3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750794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54A54E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15.7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FA87BF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16.4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DA855D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26.1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DF32D1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0516C15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8.3</w:t>
            </w:r>
          </w:p>
        </w:tc>
      </w:tr>
      <w:tr w:rsidR="00F51F87" w:rsidRPr="004471DC" w14:paraId="008C954E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7C17AC8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342867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OVA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A2D71C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5C71A98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16.3%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F8113D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6.8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5E294E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17,312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077BA3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42.0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C3078D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27.3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A98E9A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33.7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747CCA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8833CF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19.1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DC5E9A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24.4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CA2831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27.4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18AE84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10.0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58FD17F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10.8</w:t>
            </w:r>
          </w:p>
        </w:tc>
      </w:tr>
      <w:tr w:rsidR="00F51F87" w:rsidRPr="004471DC" w14:paraId="75D77747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2C48848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51071C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UOY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2E8C82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7524F1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11.9%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BB1DD0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15.0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17A53E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14,386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CF19B7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49.4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BE5CFE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A6619F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28.0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9FE663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90.0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FA4AEF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25.4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BD80E4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19.1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AA93CA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17.7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9895BC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25923A6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12.3</w:t>
            </w:r>
          </w:p>
        </w:tc>
      </w:tr>
      <w:tr w:rsidR="00F51F87" w:rsidRPr="004471DC" w14:paraId="7C78BD7B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6607D44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567A0C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SCC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390BFB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318019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10.9%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B01A81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58.4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99B4B7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10,834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55AAA90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38.5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F24917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12.0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8ED8D7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8.0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C583AF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12.0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FDBB6F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B068D9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5721FA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18.2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63484E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57DAB5A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F51F87" w:rsidRPr="004471DC" w14:paraId="747E2715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3F0A1FC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271039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FVX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4A253A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26EF05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18.2%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50690C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7.0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7ECAFA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19,424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E1A9A1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68.2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D954B3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43.8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5372D93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19.8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804E0B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E2D810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30.1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2BAE9F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27.9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7AD8FA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28.7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86CCFF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2173D9F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5.9</w:t>
            </w:r>
          </w:p>
        </w:tc>
      </w:tr>
      <w:tr w:rsidR="00F51F87" w:rsidRPr="004471DC" w14:paraId="4D882633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26AE339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3FEBF9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GFY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F07D39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A4E729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12.8%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E8E35E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26.7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0B6200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15,163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5F883B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43.3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9E1DA0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19.9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875EA2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31.3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EA4A93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5DFC950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54.4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DEDCC3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17.8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6BF327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18.8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FFEED3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01DE705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7.0</w:t>
            </w:r>
          </w:p>
        </w:tc>
      </w:tr>
      <w:tr w:rsidR="00F51F87" w:rsidRPr="004471DC" w14:paraId="209F56E9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7B2E4AA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9F27DC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WWR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6D0DDA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5D3B0F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11.4%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53821F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28.3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57C93D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16,191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74184E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52.6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793DF1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18.1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EE355E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23.7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262FD6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AA0D9C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13.3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7D03E7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18.2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AF9A03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9.8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5844C4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3F6F01A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14.0</w:t>
            </w:r>
          </w:p>
        </w:tc>
      </w:tr>
      <w:tr w:rsidR="00F51F87" w:rsidRPr="004471DC" w14:paraId="66B02CB7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1BD5EA0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8810AE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HJZ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98B33E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C5205F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6.3%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1BCD78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40.0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4A4883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16,081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709A43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57.1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7ED480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4F0953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25.4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C99886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912589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28.3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FDE7BA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20.1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53A1F0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1C5A22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45EB15C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F51F87" w:rsidRPr="004471DC" w14:paraId="3B394ECB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0FB0611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C8A804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OYN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8692A5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5895A8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2.6%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163364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80.0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626FD7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16,017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50D6A1B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54.9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5078B8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15.0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D8098E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19.9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976AE1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13.0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90239F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16.6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577AC9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21.3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B2555E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14.9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25E57F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6.0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286163A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13.8</w:t>
            </w:r>
          </w:p>
        </w:tc>
      </w:tr>
      <w:tr w:rsidR="00F51F87" w:rsidRPr="004471DC" w14:paraId="20C1DA28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20909A0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6713DE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GLR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15FC3F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1ECE14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6.3%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78B036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40.0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B0EA9F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15,701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C9C166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58.7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B13DF1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20.0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462F46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26.8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34745A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38.5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048B60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29.2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07CA6A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18.6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9131D3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D5526D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36C0E29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F51F87" w:rsidRPr="004471DC" w14:paraId="79010EA7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47DAEA7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461274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XNL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E2C9F0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0DE311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17.2%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70D9C1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7.2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028FCC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16,503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F7779B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59.2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585970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16.3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0FFEC3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25.6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516D44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7.0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7DB564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24.7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489D21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19.2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64E60B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17.9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7E1904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2368729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21.4</w:t>
            </w:r>
          </w:p>
        </w:tc>
      </w:tr>
      <w:tr w:rsidR="00F51F87" w:rsidRPr="004471DC" w14:paraId="451F0831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14:paraId="389C09E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5535298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JPM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7387F45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1B6947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15.1%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46961E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40.3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29DCE2B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23,310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9F312A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56.0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1D1F47A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34.0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40D2B0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12.1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1838CFC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68831D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26.0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41ED5E3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A457FD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35.0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6747071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4.0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14:paraId="2AE8EED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F51F87" w:rsidRPr="004471DC" w14:paraId="337194D9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14:paraId="528A1D1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178AB44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YLJ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3F33C99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0CA452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18.2%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ACAEC9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34.7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45E2278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15,340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013505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58.3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4FFEF65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33C8F4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44.6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4550F79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88.6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E38796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19.7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6795A7A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21.0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34D7F9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21.8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7F24C07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14:paraId="3FF84B6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12.8</w:t>
            </w:r>
          </w:p>
        </w:tc>
      </w:tr>
      <w:tr w:rsidR="00F51F87" w:rsidRPr="004471DC" w14:paraId="16B68CB0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14:paraId="276807E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5D04C05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WDI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1A5316F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0A4709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22.3%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F7F7A6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66.7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188710A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18,254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0963F5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59.4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6F09C02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15.4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41E860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29.8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02092C0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4EB3F8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19.3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3FF09A8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22.2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C64E2E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20.8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15621BD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14:paraId="6FD342C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F51F87" w:rsidRPr="004471DC" w14:paraId="48193274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14:paraId="74400A1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57CFD92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XQD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5BCA0A5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0FB009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20.7%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852BD6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53.0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49381D5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20,162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8C94F3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66.8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2DEFEF6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8C126A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30.7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54F3B5E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70.0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495F00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19.2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272519B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19.0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558B35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6.9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46E5B28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6.1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14:paraId="74FDCFC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15.6</w:t>
            </w:r>
          </w:p>
        </w:tc>
      </w:tr>
      <w:tr w:rsidR="00F51F87" w:rsidRPr="004471DC" w14:paraId="6505301E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5D4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AED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Average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F2A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35.6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FA0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9%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D6C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26.0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AB1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13,499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75C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366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25.0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F94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27.1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3B6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34.4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24F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21.6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4BE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18.6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BDA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18.1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763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F532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10.9</w:t>
            </w:r>
          </w:p>
        </w:tc>
      </w:tr>
      <w:tr w:rsidR="00F51F87" w:rsidRPr="004471DC" w14:paraId="55CE23AD" w14:textId="77777777" w:rsidTr="0047154B">
        <w:trPr>
          <w:trHeight w:val="270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3D6F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AF3C2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497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28.4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E55E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7%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F3FB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20.5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9AA3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14,354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DFF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1FA7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18.1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EC3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25.0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EC22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27.6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494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19.7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34E0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17.8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4A3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17.7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95B9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4.0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AD01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10.6</w:t>
            </w:r>
          </w:p>
        </w:tc>
      </w:tr>
      <w:tr w:rsidR="00F51F87" w:rsidRPr="004471DC" w14:paraId="4E913635" w14:textId="77777777" w:rsidTr="0047154B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808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D5B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E3E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17BF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B36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7F6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  7,553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D44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77E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77E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59E5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678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8EDE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B8F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6953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F5D7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0</w:t>
            </w:r>
          </w:p>
        </w:tc>
      </w:tr>
      <w:tr w:rsidR="00F51F87" w:rsidRPr="004471DC" w14:paraId="5FB4A31E" w14:textId="77777777" w:rsidTr="0047154B">
        <w:trPr>
          <w:trHeight w:val="27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6DE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9871D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Maximum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141B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151.5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3160C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22%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19AE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85.1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0A5B4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23,310 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1A1B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4B8B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F7E99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8BB47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56AD6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057A0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E84B1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565FA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5DBF8" w14:textId="77777777" w:rsidR="00F51F87" w:rsidRPr="004471DC" w:rsidRDefault="00F51F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471DC">
              <w:rPr>
                <w:rFonts w:eastAsia="Times New Roman" w:cs="Arial"/>
                <w:sz w:val="20"/>
                <w:szCs w:val="20"/>
                <w:lang w:eastAsia="en-GB"/>
              </w:rPr>
              <w:t>22</w:t>
            </w:r>
          </w:p>
        </w:tc>
      </w:tr>
    </w:tbl>
    <w:p w14:paraId="2FE290A3" w14:textId="77777777" w:rsidR="00F51F87" w:rsidRPr="004471DC" w:rsidRDefault="00F51F87" w:rsidP="00F51F87">
      <w:pPr>
        <w:rPr>
          <w:rFonts w:ascii="Calibri" w:eastAsia="Calibri" w:hAnsi="Calibri" w:cs="Times New Roman"/>
          <w:noProof/>
          <w:lang w:eastAsia="en-GB"/>
        </w:rPr>
      </w:pPr>
    </w:p>
    <w:p w14:paraId="6D21A3CC" w14:textId="77777777" w:rsidR="00682787" w:rsidRDefault="0068278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br w:type="page"/>
      </w:r>
    </w:p>
    <w:p w14:paraId="3E95AE57" w14:textId="09985B0F" w:rsidR="00682787" w:rsidRDefault="00682787" w:rsidP="00682787">
      <w:pPr>
        <w:rPr>
          <w:rFonts w:eastAsia="Calibri" w:cs="Arial"/>
          <w:i/>
        </w:rPr>
      </w:pPr>
      <w:r>
        <w:rPr>
          <w:rFonts w:eastAsia="Calibri" w:cs="Arial"/>
          <w:i/>
        </w:rPr>
        <w:t xml:space="preserve">Supplementary </w:t>
      </w:r>
      <w:bookmarkStart w:id="18" w:name="_GoBack"/>
      <w:bookmarkEnd w:id="18"/>
      <w:r>
        <w:rPr>
          <w:rFonts w:eastAsia="Calibri" w:cs="Arial"/>
          <w:i/>
        </w:rPr>
        <w:t>Table 22</w:t>
      </w:r>
      <w:r>
        <w:rPr>
          <w:rFonts w:eastAsia="Calibri" w:cs="Arial"/>
          <w:i/>
        </w:rPr>
        <w:t>.</w:t>
      </w:r>
      <w:r w:rsidRPr="006136E9">
        <w:rPr>
          <w:rFonts w:eastAsia="Calibri" w:cs="Arial"/>
          <w:i/>
        </w:rPr>
        <w:t xml:space="preserve"> Values of the 5 IWC factors and their overall ranking with respect to the 5 factors and the TOTAL time each staff type spent across all patient</w:t>
      </w:r>
      <w:r>
        <w:rPr>
          <w:rFonts w:eastAsia="Calibri" w:cs="Arial"/>
          <w:i/>
        </w:rPr>
        <w:t>s.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694"/>
        <w:gridCol w:w="986"/>
        <w:gridCol w:w="1224"/>
        <w:gridCol w:w="1125"/>
        <w:gridCol w:w="898"/>
        <w:gridCol w:w="1604"/>
        <w:gridCol w:w="850"/>
        <w:gridCol w:w="814"/>
        <w:gridCol w:w="789"/>
        <w:gridCol w:w="868"/>
        <w:gridCol w:w="720"/>
        <w:gridCol w:w="1322"/>
        <w:gridCol w:w="1046"/>
        <w:gridCol w:w="1451"/>
        <w:gridCol w:w="1125"/>
      </w:tblGrid>
      <w:tr w:rsidR="00682787" w:rsidRPr="00F31718" w14:paraId="4DCACB97" w14:textId="77777777" w:rsidTr="0047154B">
        <w:trPr>
          <w:trHeight w:val="330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E025F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DA3E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64B1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A4C5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0D51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CBC7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5D4A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3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9CCF55" w14:textId="77777777" w:rsidR="00682787" w:rsidRPr="00F31718" w:rsidRDefault="00682787" w:rsidP="0047154B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Average Times each staff type spent with each patient by unit /minutes</w:t>
            </w:r>
          </w:p>
        </w:tc>
      </w:tr>
      <w:tr w:rsidR="00682787" w:rsidRPr="00F31718" w14:paraId="7D0E937A" w14:textId="77777777" w:rsidTr="0047154B">
        <w:trPr>
          <w:trHeight w:val="12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14648" w14:textId="77777777" w:rsidR="00682787" w:rsidRPr="00F31718" w:rsidRDefault="00682787" w:rsidP="0047154B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Final Rank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21D9B" w14:textId="77777777" w:rsidR="00682787" w:rsidRPr="00F31718" w:rsidRDefault="00682787" w:rsidP="004715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317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7DD6C169" w14:textId="77777777" w:rsidR="00682787" w:rsidRPr="00F31718" w:rsidRDefault="00682787" w:rsidP="0047154B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Number of Admissions per 100 patients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32C6CDF5" w14:textId="77777777" w:rsidR="00682787" w:rsidRPr="00F31718" w:rsidRDefault="00682787" w:rsidP="0047154B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Proportion of visits &gt;2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0FD810BD" w14:textId="77777777" w:rsidR="00682787" w:rsidRPr="00F31718" w:rsidRDefault="00682787" w:rsidP="0047154B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PUL per 100 patients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6F06E93D" w14:textId="77777777" w:rsidR="00682787" w:rsidRPr="00F31718" w:rsidRDefault="00682787" w:rsidP="0047154B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Salary Cost per 100 patients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772ECD68" w14:textId="77777777" w:rsidR="00682787" w:rsidRPr="00F31718" w:rsidRDefault="00682787" w:rsidP="0047154B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Average time spent with a patient  in minutes by ALL staff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598AFF8C" w14:textId="77777777" w:rsidR="00682787" w:rsidRPr="00F31718" w:rsidRDefault="00682787" w:rsidP="0047154B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Consultant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447A85EF" w14:textId="77777777" w:rsidR="00682787" w:rsidRPr="00F31718" w:rsidRDefault="00682787" w:rsidP="0047154B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Doctor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2B710721" w14:textId="77777777" w:rsidR="00682787" w:rsidRPr="00F31718" w:rsidRDefault="00682787" w:rsidP="0047154B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Midwife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2A2B46A5" w14:textId="77777777" w:rsidR="00682787" w:rsidRPr="00F31718" w:rsidRDefault="00682787" w:rsidP="0047154B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Nurse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5941F09F" w14:textId="77777777" w:rsidR="00682787" w:rsidRPr="00F31718" w:rsidRDefault="00682787" w:rsidP="0047154B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Sonographer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51B8E4F1" w14:textId="77777777" w:rsidR="00682787" w:rsidRPr="00F31718" w:rsidRDefault="00682787" w:rsidP="0047154B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Specialist Nurse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3D33E1F2" w14:textId="77777777" w:rsidR="00682787" w:rsidRPr="00F31718" w:rsidRDefault="00682787" w:rsidP="0047154B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Administrative Staff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0A6FC614" w14:textId="77777777" w:rsidR="00682787" w:rsidRPr="00F31718" w:rsidRDefault="00682787" w:rsidP="0047154B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Healthcare assistant</w:t>
            </w:r>
          </w:p>
        </w:tc>
      </w:tr>
      <w:tr w:rsidR="00682787" w:rsidRPr="00F31718" w14:paraId="121D2930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33CA19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0FD17B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PCO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1E43B4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BC37D6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2.3%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5AE5AA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CD916D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841.25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F4DB28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28.7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2C609D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18.6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274EE3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18.6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AE3EEA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5465BE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14.0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73F5B7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14.3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4A5D6A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13.2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92985E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902239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5.4</w:t>
            </w:r>
          </w:p>
        </w:tc>
      </w:tr>
      <w:tr w:rsidR="00682787" w:rsidRPr="00F31718" w14:paraId="17F4EDCE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3C1C02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AF6387E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JDG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2E211D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5D242D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E59EEC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B29C0C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755.31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BD64C0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28.4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72F239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6757ED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18.3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91062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AA5070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18.1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80AF4E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763051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7.7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CC6E06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49CA1B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6.0</w:t>
            </w:r>
          </w:p>
        </w:tc>
      </w:tr>
      <w:tr w:rsidR="00682787" w:rsidRPr="00F31718" w14:paraId="3D99AE9A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A53C92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B57FA43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RXO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28BF2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B3AC4F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3.4%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8A20FB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C42BCB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855.50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74ED0B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33.3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5AA99B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12.0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CD8882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16.3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9ED201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19.9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8F58C0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0957F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9.7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48132E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B8B291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4B3B7A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682787" w:rsidRPr="00F31718" w14:paraId="05580A39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BCC2C7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2D318B0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JII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767060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65E4E1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10.8%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AE7DB7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BDB6D2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771.04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BF638F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30.1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FF5565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1FE415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13.6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21E6CF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4482EC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038693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28DDF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17.5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DD7F9B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192BC8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14.7</w:t>
            </w:r>
          </w:p>
        </w:tc>
      </w:tr>
      <w:tr w:rsidR="00682787" w:rsidRPr="00F31718" w14:paraId="37FA92C1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D8CEB8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2334938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BVU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48CBA4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5D2A32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1.2%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CC946C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0AD7B6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929.99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A63742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37.3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46C11A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0EDF57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3EE4F6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8695B0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22.9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CD67E0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14.6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BAE966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3CC096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591085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682787" w:rsidRPr="00F31718" w14:paraId="7E857027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2DCCE1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BDAB88D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TCS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0E6A02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A9C164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3.6%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11038A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65B213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910.59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116D33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34.0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3B1A55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120FC0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970A6C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1BBEAA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125DCE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16.1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497D09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10.0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F2A592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6AAB8E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682787" w:rsidRPr="00F31718" w14:paraId="6F6F2A31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02C855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7057B6F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RPR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85D16B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63CFF3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0.6%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D1886B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0F45C1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875.72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97CC64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28.8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2CE696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97.5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3AF752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D2F45D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9974B0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23.4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C264A6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12.0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400F27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20.2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36276A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36FB49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682787" w:rsidRPr="00F31718" w14:paraId="05198D71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6B27BE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8475E19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AIS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4F1CC7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B3E7E0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4.9%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7748E6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D870AE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1,043.07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0BA673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37.2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A17336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60.0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71CB32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30.8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3113E0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15.6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786479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19.2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7682F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17.7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E8A2BD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14.0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C0E4A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4106C5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682787" w:rsidRPr="00F31718" w14:paraId="575D73E2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053EC3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E9A9EDF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QAR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CCDD27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F10DA7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5.0%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499743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E0B9D2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1,107.67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E978AD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40.6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6B77A5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7DCE95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17.7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0EFAB7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5926C7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21.9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D5808D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16.3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5570FD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19.4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8089E9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DB9437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682787" w:rsidRPr="00F31718" w14:paraId="3FD73449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7338E8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FEF9A52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VXL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6002E5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FFF287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5.0%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AC0E53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525D2A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1,344.66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70F5DE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33.0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392762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29.0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4CCA7F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26.5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A538B3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2116FF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17.5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201112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22.3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DFCB8E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34E295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893F97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21.5</w:t>
            </w:r>
          </w:p>
        </w:tc>
      </w:tr>
      <w:tr w:rsidR="00682787" w:rsidRPr="00F31718" w14:paraId="7C9C87F8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3DFDA25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64AE5C9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NSK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25E309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27B62F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2.9%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29010C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BE01F2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761.54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017B68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27.5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8C1CB4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9.8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D9F6CA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8174B8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B981B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12.9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7B307A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A38686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12.3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10A2B1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1E24960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682787" w:rsidRPr="00F31718" w14:paraId="7CD0F8E0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1C1937D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E8031F6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WYW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70971B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05BB6D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5.6%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983507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DB3D6B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998.53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740849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36.4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12A8BF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14.0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8483BA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626377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32B6F8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19.7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461919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17.4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E1B0CA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12.1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EC0F80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4BF7CF1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682787" w:rsidRPr="00F31718" w14:paraId="3CA1777D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77E8A0C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26E13B8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ZAR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3F750B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1DF376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13.9%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B5DE8A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CB30DE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1,114.56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C2979E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41.1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E35D5E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25CC47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BEA855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F0B231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94E0F2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2A9522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34.9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4C127C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7.2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31203BC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682787" w:rsidRPr="00F31718" w14:paraId="3ED21377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1971D37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ECA935C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YUS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C84186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2A9C59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3.4%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60D3FE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558DD2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1,469.50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D29EEF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33.9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CC1A86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21.3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C65C76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14.5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79F10A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C4FDCC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10.0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ED456B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30E8CD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16.9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03D9AA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1661BE6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682787" w:rsidRPr="00F31718" w14:paraId="656025BC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1C418FD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A386CF3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ULV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1B8561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7CB392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8.5%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A5B3DC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95D817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1,099.08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33B7B7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36.2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BFCF6B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13.6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29102C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19.4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024464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AA94F2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12.9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C4DCBC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19.7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F8F77D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15.1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DF6730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62A815F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12.0</w:t>
            </w:r>
          </w:p>
        </w:tc>
      </w:tr>
      <w:tr w:rsidR="00682787" w:rsidRPr="00F31718" w14:paraId="6E229A0A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3494783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ED38994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SXB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451B8D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E2C4A1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2.3%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4246E7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4AD9D1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1,105.85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3709CD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36.8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23D353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12ECAC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24.5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B25372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DC2131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962074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33.6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0BD3C8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6C7E0C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30.0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6D082FE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682787" w:rsidRPr="00F31718" w14:paraId="7A025790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407C6BD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041FAD7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BDX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E40B48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359FE7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5.1%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E83698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275360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924.50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5A6119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32.1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EFDBB6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13.7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70B275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1F06AE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F40F76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16.4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A60172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15.6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364891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13.7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2EADB2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13.7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46E5D3F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682787" w:rsidRPr="00F31718" w14:paraId="78F7833B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46E63A8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96039C4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HYG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B94DD2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8F62AC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1.6%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6D3811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B0CFC3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1,078.45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C33C8A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39.5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9A59B6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28.0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147144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59.2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EE2F16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353693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21.5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1F90FD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15.5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AE0A9C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7DE23D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5012B6B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8.0</w:t>
            </w:r>
          </w:p>
        </w:tc>
      </w:tr>
      <w:tr w:rsidR="00682787" w:rsidRPr="00F31718" w14:paraId="5E3246E9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4A7273F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3D74BDB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SHS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585DFD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BE8CEF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5.4%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D58926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9F4530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1,792.64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D2116F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34.6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97A039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25.5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8E9F68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23.6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2A2839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F9DF6D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A13738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18.0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744626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57EF6C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22CE44C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10.3</w:t>
            </w:r>
          </w:p>
        </w:tc>
      </w:tr>
      <w:tr w:rsidR="00682787" w:rsidRPr="00F31718" w14:paraId="308063D8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49D73BB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11A20CF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CZX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2699CC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8B0A0F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10.2%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B1BE45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812E74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1,474.19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840095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49.1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BB3AB1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28.9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6B88D8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34.7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11AD9D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E24373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32.4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E66391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18.0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2A88BC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707577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2FB43C7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3.7</w:t>
            </w:r>
          </w:p>
        </w:tc>
      </w:tr>
      <w:tr w:rsidR="00682787" w:rsidRPr="00F31718" w14:paraId="30463FD9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48831B4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8BB3DE6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XQZ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242941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F383A0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6.6%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B1617C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999DD1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1,504.59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EC2B77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54.9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F05CF8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15.0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CF6A8B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29.2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DB40D7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F75478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29.2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146C46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21.1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2E9E86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11.0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285A5B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5C331F5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20.0</w:t>
            </w:r>
          </w:p>
        </w:tc>
      </w:tr>
      <w:tr w:rsidR="00682787" w:rsidRPr="00F31718" w14:paraId="18B3A10D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120C404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B09979C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ZAM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A0A3D0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5D2F04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12.8%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857E3D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ECCEDC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1,444.78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6CB8F9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55.9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A505D9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9.5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823132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21.9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4A2293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35.3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C13F46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22.5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494E48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20.1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F0FA3E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60E8F0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57920AC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10.0</w:t>
            </w:r>
          </w:p>
        </w:tc>
      </w:tr>
      <w:tr w:rsidR="00682787" w:rsidRPr="00F31718" w14:paraId="30F2AE61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3E362AC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F138023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ZNI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A279DD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CE0681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16.6%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805889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75664C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1,001.74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864B7D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37.2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AED06D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15.2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22B991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16.0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D9C789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6CB416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9.3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E97D7C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23D568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18.7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62CD76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71504EF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10.6</w:t>
            </w:r>
          </w:p>
        </w:tc>
      </w:tr>
      <w:tr w:rsidR="00682787" w:rsidRPr="00F31718" w14:paraId="57116F29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691885E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CD5870B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IWX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6AA9D9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A6BA52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13.4%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EABD56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127DE5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1,485.15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18A63D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50.4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525D31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6.0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72060A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02939E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89EBB6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C87C3D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19.6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F7016A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30.6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A20A89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41F109C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682787" w:rsidRPr="00F31718" w14:paraId="37E2B8D4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52E25D7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129B6AA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SXM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851765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834E41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3.0%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01FC21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D66B85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1,432.09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8BB9BD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47.1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056F2E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115.0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2B179A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34.7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D9517E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BC289B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38.3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1298C3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13.5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1F5F5C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3E373B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67DA2C4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2.9</w:t>
            </w:r>
          </w:p>
        </w:tc>
      </w:tr>
      <w:tr w:rsidR="00682787" w:rsidRPr="00F31718" w14:paraId="66DDC6F8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0FD9669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241BD4C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QSL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F07CB8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918A9E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8.9%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239E56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2231B3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1,224.74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7D771D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41.1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F37C1D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17.9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914226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39.9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479C12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DF4FF2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20.7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AECE47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16.0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D0581A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18.9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74B7DA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7620E42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682787" w:rsidRPr="00F31718" w14:paraId="29AB145A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6526FC6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3AE9D64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SDD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CD8DD3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6AB89A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16.0%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DCCC37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3740A2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1,725.56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5B6EE3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60.2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5DD583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10.5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78F3F6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16.6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D81310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041EF9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25.2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C917A3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17.6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409EA8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B76AAA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127EE88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682787" w:rsidRPr="00F31718" w14:paraId="6414802B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233898F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D50EE28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MJL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4CD57B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4ABB40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1.8%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A25ECC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BFA24C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1,950.70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662AC6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70.9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27BF24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809B2E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90.0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7213B7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37.0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0F2D4C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EDA28B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38.5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257E9F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1B67BA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50B2528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682787" w:rsidRPr="00F31718" w14:paraId="1A867E86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0185CB3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4D29FEE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CXP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F4E2CD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51B7FC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5.8%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B026C1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6F8BE2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1,136.92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FA3A49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41.3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3EE77E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16.5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E7A5EC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18.6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7923F1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40.7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08C71C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52.1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6F5161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15.3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35D386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A4AF07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77F8B00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3.7</w:t>
            </w:r>
          </w:p>
        </w:tc>
      </w:tr>
      <w:tr w:rsidR="00682787" w:rsidRPr="00F31718" w14:paraId="06D42CFB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34B09D2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6894C56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JNM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C426C6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B45EB0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19.8%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455970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28F9F3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1,767.69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ADBD95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52.4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F2CFE8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23.3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C2E1FF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32.3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08C4DA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18B9EC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15.7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456874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16.4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69103A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26.1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44677A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7E686AB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8.3</w:t>
            </w:r>
          </w:p>
        </w:tc>
      </w:tr>
      <w:tr w:rsidR="00682787" w:rsidRPr="00F31718" w14:paraId="5EC5675D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14CE5BF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BAA26AF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OVA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99AE44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633AC4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16.3%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76482F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6005A6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1,731.20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697F44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42.0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E826A9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27.3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C3FB17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33.7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2880C4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84AF44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19.1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E8A196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24.4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2FCE3C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27.4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ABA0F1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10.0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1EE1FD7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10.8</w:t>
            </w:r>
          </w:p>
        </w:tc>
      </w:tr>
      <w:tr w:rsidR="00682787" w:rsidRPr="00F31718" w14:paraId="2B7E8410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561B504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0E36013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UOY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DE9A02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6B1DDB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11.9%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5092D43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BE4716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1,438.63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5DEC54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49.4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E42CDE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3E19E5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28.0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184227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90.0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52BAF5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25.4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7F24A3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19.1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516D16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17.7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76BAAE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1887C43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12.3</w:t>
            </w:r>
          </w:p>
        </w:tc>
      </w:tr>
      <w:tr w:rsidR="00682787" w:rsidRPr="00F31718" w14:paraId="59F98840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2F9D21B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A245E40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SCC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0408A2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6FFD56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10.9%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FAA99D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5.8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EDCF3F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1,083.36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D885EB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38.5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3A6625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12.0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11808A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8.0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2111FC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12.0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5FDBE3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277D7A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A98923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18.2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A2ED19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112BD79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682787" w:rsidRPr="00F31718" w14:paraId="16999B86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54ECF06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0CF10CF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FVX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2C49EE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C11E01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18.2%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4CF6F3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4EB1B3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1,942.45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A7F5B8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68.2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2E7286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43.8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904DF0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19.8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AEC64C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9E24B2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30.1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96B025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27.9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945D3B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28.7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6D7128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23EEAE1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5.9</w:t>
            </w:r>
          </w:p>
        </w:tc>
      </w:tr>
      <w:tr w:rsidR="00682787" w:rsidRPr="00F31718" w14:paraId="18BD4C0D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1DF01E2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FC07F2E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GFY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6DBBB1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6A6123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12.8%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C168BA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7F9135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1,516.29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967998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43.3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6793D8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19.9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43A8FC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31.3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5AAAB6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F7F17D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54.4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9C16EA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17.8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CBE488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18.8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AF0DFF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35CD1C2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7.0</w:t>
            </w:r>
          </w:p>
        </w:tc>
      </w:tr>
      <w:tr w:rsidR="00682787" w:rsidRPr="00F31718" w14:paraId="6A72D625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311B405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D7F936E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WWR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247D6A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902898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11.4%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162D71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7E3298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1,619.12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0BE2B5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52.6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A92758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18.1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FB2FD8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23.7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0B5F7B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FEC299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13.3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204CCC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18.2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D31450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9.8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6325A6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34C4516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14.0</w:t>
            </w:r>
          </w:p>
        </w:tc>
      </w:tr>
      <w:tr w:rsidR="00682787" w:rsidRPr="00F31718" w14:paraId="0CFFAFEC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528E367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4CC31B9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HJZ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89C4C6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F2C5FE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6.3%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46872F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4.0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60E66B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1,608.13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18721D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57.1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82936A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02180F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25.4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05CD40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43DE92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28.3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6265F4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20.1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5920EB2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EEAD76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7256F4F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682787" w:rsidRPr="00F31718" w14:paraId="40D7FDB1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480CB9A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B3A984E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OYN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1F1A60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E7A3AA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2.6%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228B45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8.0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E9A793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1,601.68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572A15F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54.9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49A7C4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15.0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59E82D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19.9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D0D494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13.0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1C1930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16.6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A31F95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21.3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A364B6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14.9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FF68F7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6.0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10EBCB0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13.8</w:t>
            </w:r>
          </w:p>
        </w:tc>
      </w:tr>
      <w:tr w:rsidR="00682787" w:rsidRPr="00F31718" w14:paraId="040CEA31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392C53B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4940983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GLR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E3DE0B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56E2F60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6.3%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5C05DFE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4.0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86CA8C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1,570.11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B944CD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58.7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354867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20.0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CB712B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26.8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656CD9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38.5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B19765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29.2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ADDBDB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18.6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7C34A8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A0FEAD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6FB168C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682787" w:rsidRPr="00F31718" w14:paraId="604C72AC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7E811C4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A26149A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XNL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1F11EE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A3B5E4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17.2%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529CCC3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454498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1,650.31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094B1A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59.2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371358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16.3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9205E2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25.6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9C8E8A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7.0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B91B9A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24.7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08D742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19.2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DAE90B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17.9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CF31A1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753DD62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21.4</w:t>
            </w:r>
          </w:p>
        </w:tc>
      </w:tr>
      <w:tr w:rsidR="00682787" w:rsidRPr="00F31718" w14:paraId="5584AF65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14:paraId="6FD823C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51E237DA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JPM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6E85920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53F8BE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15.1%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1E6FED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4.0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55CBB42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2,331.02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2CC316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56.0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6E8F734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34.0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046ACF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12.1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02652F8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EDC4A2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26.0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6416397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3A6DBD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35.0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734D035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14:paraId="6C856BC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682787" w:rsidRPr="00F31718" w14:paraId="0574AAB6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14:paraId="5E49AA8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4B1EF785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YLJ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7E0A8F4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628124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18.2%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A51119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131BCC4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1,534.03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C79A41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58.3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519861A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DE6AA4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44.6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751EDCC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88.6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C09861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19.7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546A875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21.0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5D7AE3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21.8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0E42322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14:paraId="1C8A6C9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12.8</w:t>
            </w:r>
          </w:p>
        </w:tc>
      </w:tr>
      <w:tr w:rsidR="00682787" w:rsidRPr="00F31718" w14:paraId="0E2ABE74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14:paraId="67C5B10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26253A21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WDI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7D33BCA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4D878F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22.3%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FA5FED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6.7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5E2E46C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1,825.35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05E6E3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59.4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31B68AE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15.4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2FC44E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29.8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62EBD1C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BDB3E7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19.3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74F85B8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22.2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6DB62D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20.8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596CB3F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14:paraId="3A41ECE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</w:tr>
      <w:tr w:rsidR="00682787" w:rsidRPr="00F31718" w14:paraId="7029718C" w14:textId="77777777" w:rsidTr="0047154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14:paraId="18D91BC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5C0B0DCF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XQD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2F1DB5B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1D0D61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20.7%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3B21B6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5.3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42D3141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2,016.17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6B69AF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66.8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16648D3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A8A3E6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30.7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148839C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70.0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91D4AA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19.2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03C5CDD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19.0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675D35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6.9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013AB47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6.1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14:paraId="4428E6C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15.6</w:t>
            </w:r>
          </w:p>
        </w:tc>
      </w:tr>
      <w:tr w:rsidR="00682787" w:rsidRPr="00F31718" w14:paraId="2A1CB940" w14:textId="77777777" w:rsidTr="0047154B">
        <w:trPr>
          <w:trHeight w:val="255"/>
        </w:trPr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01B2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CAA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Average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487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220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9%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1DF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368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1,349.90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339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BB9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25.0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7A7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27.1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867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34.4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7B1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21.6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D34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18.6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63E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18.1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F92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B0B4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10.9</w:t>
            </w:r>
          </w:p>
        </w:tc>
      </w:tr>
      <w:tr w:rsidR="00682787" w:rsidRPr="00F31718" w14:paraId="154259C0" w14:textId="77777777" w:rsidTr="0047154B">
        <w:trPr>
          <w:trHeight w:val="27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B9BE6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8A39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AEC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3D67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7%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BE4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C1119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1,435.36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BB5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872A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18.1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DC96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25.0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54C9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27.6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395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19.7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9A6A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17.8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468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17.7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9FF9C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4.0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FCC6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10.6</w:t>
            </w:r>
          </w:p>
        </w:tc>
      </w:tr>
      <w:tr w:rsidR="00682787" w:rsidRPr="00F31718" w14:paraId="1A9155A3" w14:textId="77777777" w:rsidTr="0047154B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E0A9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78EE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0B83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A49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F6F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836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   755.31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C5D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896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BBA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1A2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A52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D37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67F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9D35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4E27A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0</w:t>
            </w:r>
          </w:p>
        </w:tc>
      </w:tr>
      <w:tr w:rsidR="00682787" w:rsidRPr="00F31718" w14:paraId="15C1A1FF" w14:textId="77777777" w:rsidTr="0047154B">
        <w:trPr>
          <w:trHeight w:val="27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1698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2B0E5" w14:textId="77777777" w:rsidR="00682787" w:rsidRPr="00F31718" w:rsidRDefault="00682787" w:rsidP="0047154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Maximum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8F55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15.2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8F4A0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22%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D9F28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F6CE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 xml:space="preserve"> £   2,331.02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22D5E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3394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83EBD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BC77B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085F7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004C2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370E1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E1884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F634F" w14:textId="77777777" w:rsidR="00682787" w:rsidRPr="00F31718" w:rsidRDefault="00682787" w:rsidP="0047154B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31718">
              <w:rPr>
                <w:rFonts w:eastAsia="Times New Roman" w:cs="Arial"/>
                <w:sz w:val="20"/>
                <w:szCs w:val="20"/>
                <w:lang w:eastAsia="en-GB"/>
              </w:rPr>
              <w:t>22</w:t>
            </w:r>
          </w:p>
        </w:tc>
      </w:tr>
    </w:tbl>
    <w:p w14:paraId="40707460" w14:textId="77777777" w:rsidR="00682787" w:rsidRPr="00AB57CE" w:rsidRDefault="00682787" w:rsidP="00682787">
      <w:pPr>
        <w:rPr>
          <w:rFonts w:eastAsia="Calibri" w:cs="Arial"/>
          <w:i/>
        </w:rPr>
      </w:pPr>
    </w:p>
    <w:p w14:paraId="2A788D31" w14:textId="49556C1E" w:rsidR="00AF053F" w:rsidRPr="007158C8" w:rsidRDefault="00AF053F" w:rsidP="00AF053F">
      <w:pPr>
        <w:spacing w:line="276" w:lineRule="auto"/>
        <w:rPr>
          <w:rFonts w:ascii="Cambria" w:hAnsi="Cambria" w:cs="Times New Roman"/>
          <w:b/>
        </w:rPr>
      </w:pPr>
      <w:r w:rsidRPr="007158C8">
        <w:rPr>
          <w:rFonts w:ascii="Cambria" w:hAnsi="Cambria" w:cs="Times New Roman"/>
        </w:rPr>
        <w:br w:type="page"/>
      </w:r>
    </w:p>
    <w:p w14:paraId="4EF55B70" w14:textId="77777777" w:rsidR="00AF053F" w:rsidRPr="007158C8" w:rsidRDefault="00AF053F" w:rsidP="006C2446">
      <w:pPr>
        <w:spacing w:line="276" w:lineRule="auto"/>
        <w:rPr>
          <w:rFonts w:ascii="Cambria" w:hAnsi="Cambria" w:cs="Times New Roman"/>
        </w:rPr>
      </w:pPr>
    </w:p>
    <w:p w14:paraId="44481406" w14:textId="77777777" w:rsidR="003431CB" w:rsidRDefault="003431CB" w:rsidP="008A4BC9"/>
    <w:sectPr w:rsidR="003431CB" w:rsidSect="00F51F87">
      <w:pgSz w:w="16820" w:h="11900" w:orient="landscape"/>
      <w:pgMar w:top="1800" w:right="1440" w:bottom="1800" w:left="1440" w:header="708" w:footer="708" w:gutter="0"/>
      <w:cols w:space="708"/>
      <w:docGrid w:linePitch="360"/>
      <w:printerSettings r:id="rId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4DF"/>
    <w:multiLevelType w:val="hybridMultilevel"/>
    <w:tmpl w:val="4E706E4C"/>
    <w:lvl w:ilvl="0" w:tplc="BA90AAF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95B3D7" w:themeColor="accent1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50F36"/>
    <w:multiLevelType w:val="hybridMultilevel"/>
    <w:tmpl w:val="97D69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C67968"/>
    <w:multiLevelType w:val="hybridMultilevel"/>
    <w:tmpl w:val="FB9C24D8"/>
    <w:lvl w:ilvl="0" w:tplc="F8D23CF4">
      <w:start w:val="1"/>
      <w:numFmt w:val="decimal"/>
      <w:lvlText w:val="%1."/>
      <w:lvlJc w:val="left"/>
      <w:pPr>
        <w:ind w:left="720" w:hanging="360"/>
      </w:pPr>
      <w:rPr>
        <w:color w:val="548DD4" w:themeColor="text2" w:themeTint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1476C"/>
    <w:multiLevelType w:val="hybridMultilevel"/>
    <w:tmpl w:val="69D44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64A7D"/>
    <w:multiLevelType w:val="hybridMultilevel"/>
    <w:tmpl w:val="BAA26D46"/>
    <w:lvl w:ilvl="0" w:tplc="7A0CB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5B3D7" w:themeColor="accent1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D03ED"/>
    <w:multiLevelType w:val="hybridMultilevel"/>
    <w:tmpl w:val="B31CB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57B3E"/>
    <w:multiLevelType w:val="multilevel"/>
    <w:tmpl w:val="9FAAB40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16DB795B"/>
    <w:multiLevelType w:val="hybridMultilevel"/>
    <w:tmpl w:val="BA340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2E04A1"/>
    <w:multiLevelType w:val="hybridMultilevel"/>
    <w:tmpl w:val="C8586C70"/>
    <w:lvl w:ilvl="0" w:tplc="7A6E2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5B3D7" w:themeColor="accent1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764B3"/>
    <w:multiLevelType w:val="hybridMultilevel"/>
    <w:tmpl w:val="242AE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C823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01221"/>
    <w:multiLevelType w:val="hybridMultilevel"/>
    <w:tmpl w:val="72689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E8673F"/>
    <w:multiLevelType w:val="hybridMultilevel"/>
    <w:tmpl w:val="2E9214C2"/>
    <w:lvl w:ilvl="0" w:tplc="7A0CB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5B3D7" w:themeColor="accent1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E04D4"/>
    <w:multiLevelType w:val="hybridMultilevel"/>
    <w:tmpl w:val="D4648C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3C86F1E"/>
    <w:multiLevelType w:val="hybridMultilevel"/>
    <w:tmpl w:val="B23C4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C17E9"/>
    <w:multiLevelType w:val="hybridMultilevel"/>
    <w:tmpl w:val="0FF809B4"/>
    <w:lvl w:ilvl="0" w:tplc="7A0CB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5B3D7" w:themeColor="accent1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F0661"/>
    <w:multiLevelType w:val="hybridMultilevel"/>
    <w:tmpl w:val="B76407D6"/>
    <w:lvl w:ilvl="0" w:tplc="7A0CB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5B3D7" w:themeColor="accent1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3128F"/>
    <w:multiLevelType w:val="hybridMultilevel"/>
    <w:tmpl w:val="B950A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56307"/>
    <w:multiLevelType w:val="hybridMultilevel"/>
    <w:tmpl w:val="103E6EC8"/>
    <w:lvl w:ilvl="0" w:tplc="7A0CB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5B3D7" w:themeColor="accent1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9126C6"/>
    <w:multiLevelType w:val="multilevel"/>
    <w:tmpl w:val="4290D8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36C7A38"/>
    <w:multiLevelType w:val="hybridMultilevel"/>
    <w:tmpl w:val="B31CB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9D71D7"/>
    <w:multiLevelType w:val="multilevel"/>
    <w:tmpl w:val="F4365F6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9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3E237F03"/>
    <w:multiLevelType w:val="hybridMultilevel"/>
    <w:tmpl w:val="D6343DC8"/>
    <w:lvl w:ilvl="0" w:tplc="7A0CBD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5B3D7" w:themeColor="accent1" w:themeTint="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835D85"/>
    <w:multiLevelType w:val="hybridMultilevel"/>
    <w:tmpl w:val="A2309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57B12"/>
    <w:multiLevelType w:val="hybridMultilevel"/>
    <w:tmpl w:val="5304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3E37C7"/>
    <w:multiLevelType w:val="multilevel"/>
    <w:tmpl w:val="0DD605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3845AA6"/>
    <w:multiLevelType w:val="hybridMultilevel"/>
    <w:tmpl w:val="D62297F4"/>
    <w:lvl w:ilvl="0" w:tplc="7A0CB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5B3D7" w:themeColor="accent1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A94ED4"/>
    <w:multiLevelType w:val="hybridMultilevel"/>
    <w:tmpl w:val="E046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357731"/>
    <w:multiLevelType w:val="multilevel"/>
    <w:tmpl w:val="EE663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8BF5CC1"/>
    <w:multiLevelType w:val="multilevel"/>
    <w:tmpl w:val="67128D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C6B4B74"/>
    <w:multiLevelType w:val="hybridMultilevel"/>
    <w:tmpl w:val="ACD6049E"/>
    <w:lvl w:ilvl="0" w:tplc="69D80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5B3D7" w:themeColor="accent1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BF3FC2"/>
    <w:multiLevelType w:val="hybridMultilevel"/>
    <w:tmpl w:val="593231F2"/>
    <w:lvl w:ilvl="0" w:tplc="7A0CB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5B3D7" w:themeColor="accent1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2192A"/>
    <w:multiLevelType w:val="hybridMultilevel"/>
    <w:tmpl w:val="0B589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163755"/>
    <w:multiLevelType w:val="hybridMultilevel"/>
    <w:tmpl w:val="F1480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A5A22"/>
    <w:multiLevelType w:val="hybridMultilevel"/>
    <w:tmpl w:val="AFBAE3A2"/>
    <w:lvl w:ilvl="0" w:tplc="DCB49E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7F188A"/>
    <w:multiLevelType w:val="hybridMultilevel"/>
    <w:tmpl w:val="7778CD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620F7"/>
    <w:multiLevelType w:val="hybridMultilevel"/>
    <w:tmpl w:val="B9207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9395D02"/>
    <w:multiLevelType w:val="multilevel"/>
    <w:tmpl w:val="DCFC55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9631313"/>
    <w:multiLevelType w:val="multilevel"/>
    <w:tmpl w:val="D79C25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95B3D7" w:themeColor="accent1" w:themeTint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AE87882"/>
    <w:multiLevelType w:val="hybridMultilevel"/>
    <w:tmpl w:val="EC4E2A2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32"/>
  </w:num>
  <w:num w:numId="3">
    <w:abstractNumId w:val="9"/>
  </w:num>
  <w:num w:numId="4">
    <w:abstractNumId w:val="31"/>
  </w:num>
  <w:num w:numId="5">
    <w:abstractNumId w:val="3"/>
  </w:num>
  <w:num w:numId="6">
    <w:abstractNumId w:val="5"/>
  </w:num>
  <w:num w:numId="7">
    <w:abstractNumId w:val="19"/>
  </w:num>
  <w:num w:numId="8">
    <w:abstractNumId w:val="13"/>
  </w:num>
  <w:num w:numId="9">
    <w:abstractNumId w:val="38"/>
  </w:num>
  <w:num w:numId="10">
    <w:abstractNumId w:val="23"/>
  </w:num>
  <w:num w:numId="11">
    <w:abstractNumId w:val="15"/>
  </w:num>
  <w:num w:numId="12">
    <w:abstractNumId w:val="14"/>
  </w:num>
  <w:num w:numId="13">
    <w:abstractNumId w:val="4"/>
  </w:num>
  <w:num w:numId="14">
    <w:abstractNumId w:val="11"/>
  </w:num>
  <w:num w:numId="15">
    <w:abstractNumId w:val="25"/>
  </w:num>
  <w:num w:numId="16">
    <w:abstractNumId w:val="1"/>
  </w:num>
  <w:num w:numId="17">
    <w:abstractNumId w:val="36"/>
  </w:num>
  <w:num w:numId="18">
    <w:abstractNumId w:val="28"/>
  </w:num>
  <w:num w:numId="19">
    <w:abstractNumId w:val="22"/>
  </w:num>
  <w:num w:numId="20">
    <w:abstractNumId w:val="24"/>
  </w:num>
  <w:num w:numId="21">
    <w:abstractNumId w:val="6"/>
  </w:num>
  <w:num w:numId="22">
    <w:abstractNumId w:val="37"/>
  </w:num>
  <w:num w:numId="23">
    <w:abstractNumId w:val="35"/>
  </w:num>
  <w:num w:numId="24">
    <w:abstractNumId w:val="12"/>
  </w:num>
  <w:num w:numId="25">
    <w:abstractNumId w:val="7"/>
  </w:num>
  <w:num w:numId="26">
    <w:abstractNumId w:val="34"/>
  </w:num>
  <w:num w:numId="27">
    <w:abstractNumId w:val="20"/>
  </w:num>
  <w:num w:numId="28">
    <w:abstractNumId w:val="10"/>
  </w:num>
  <w:num w:numId="29">
    <w:abstractNumId w:val="18"/>
  </w:num>
  <w:num w:numId="30">
    <w:abstractNumId w:val="2"/>
  </w:num>
  <w:num w:numId="31">
    <w:abstractNumId w:val="30"/>
  </w:num>
  <w:num w:numId="32">
    <w:abstractNumId w:val="8"/>
  </w:num>
  <w:num w:numId="33">
    <w:abstractNumId w:val="17"/>
  </w:num>
  <w:num w:numId="34">
    <w:abstractNumId w:val="21"/>
  </w:num>
  <w:num w:numId="35">
    <w:abstractNumId w:val="29"/>
  </w:num>
  <w:num w:numId="36">
    <w:abstractNumId w:val="16"/>
  </w:num>
  <w:num w:numId="37">
    <w:abstractNumId w:val="26"/>
  </w:num>
  <w:num w:numId="38">
    <w:abstractNumId w:val="27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21"/>
    <w:rsid w:val="00002D6C"/>
    <w:rsid w:val="00143E3D"/>
    <w:rsid w:val="00244221"/>
    <w:rsid w:val="002B2FEF"/>
    <w:rsid w:val="002F56E2"/>
    <w:rsid w:val="003431CB"/>
    <w:rsid w:val="00545AF0"/>
    <w:rsid w:val="00682787"/>
    <w:rsid w:val="006A3D4B"/>
    <w:rsid w:val="006C2446"/>
    <w:rsid w:val="007929D5"/>
    <w:rsid w:val="008A2DBE"/>
    <w:rsid w:val="008A4BC9"/>
    <w:rsid w:val="008A63B6"/>
    <w:rsid w:val="008D48FF"/>
    <w:rsid w:val="0098750F"/>
    <w:rsid w:val="00AC1666"/>
    <w:rsid w:val="00AF053F"/>
    <w:rsid w:val="00DA02C4"/>
    <w:rsid w:val="00E93BC8"/>
    <w:rsid w:val="00F51F87"/>
    <w:rsid w:val="00F61F76"/>
    <w:rsid w:val="00FA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BB88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4221"/>
    <w:pPr>
      <w:keepNext/>
      <w:keepLines/>
      <w:spacing w:before="240" w:line="360" w:lineRule="auto"/>
      <w:outlineLvl w:val="0"/>
    </w:pPr>
    <w:rPr>
      <w:rFonts w:ascii="Arial" w:eastAsiaTheme="majorEastAsia" w:hAnsi="Arial" w:cs="Arial"/>
      <w:b/>
      <w:color w:val="95B3D7" w:themeColor="accent1" w:themeTint="99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51F87"/>
    <w:pPr>
      <w:keepNext/>
      <w:keepLines/>
      <w:spacing w:before="40" w:line="360" w:lineRule="auto"/>
      <w:outlineLvl w:val="1"/>
    </w:pPr>
    <w:rPr>
      <w:rFonts w:ascii="Arial" w:eastAsiaTheme="majorEastAsia" w:hAnsi="Arial" w:cs="Arial"/>
      <w:color w:val="95B3D7" w:themeColor="accent1" w:themeTint="99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51F87"/>
    <w:pPr>
      <w:keepNext/>
      <w:keepLines/>
      <w:spacing w:line="360" w:lineRule="auto"/>
      <w:jc w:val="both"/>
      <w:outlineLvl w:val="2"/>
    </w:pPr>
    <w:rPr>
      <w:rFonts w:ascii="Arial" w:eastAsiaTheme="majorEastAsia" w:hAnsi="Arial" w:cs="Arial"/>
      <w:color w:val="95B3D7" w:themeColor="accent1" w:themeTint="99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51F87"/>
    <w:pPr>
      <w:keepNext/>
      <w:keepLines/>
      <w:spacing w:before="40" w:line="360" w:lineRule="auto"/>
      <w:jc w:val="both"/>
      <w:outlineLvl w:val="3"/>
    </w:pPr>
    <w:rPr>
      <w:rFonts w:ascii="Arial" w:eastAsiaTheme="majorEastAsia" w:hAnsi="Arial" w:cs="Arial"/>
      <w:iCs/>
      <w:color w:val="95B3D7" w:themeColor="accent1" w:themeTint="99"/>
    </w:rPr>
  </w:style>
  <w:style w:type="paragraph" w:styleId="Heading5">
    <w:name w:val="heading 5"/>
    <w:basedOn w:val="Normal"/>
    <w:next w:val="Normal"/>
    <w:link w:val="Heading5Char"/>
    <w:qFormat/>
    <w:rsid w:val="00F51F87"/>
    <w:pPr>
      <w:tabs>
        <w:tab w:val="num" w:pos="1008"/>
      </w:tabs>
      <w:spacing w:before="240" w:after="60" w:line="320" w:lineRule="exact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Cs w:val="20"/>
      <w:lang w:val="en-GB"/>
    </w:rPr>
  </w:style>
  <w:style w:type="paragraph" w:styleId="Heading6">
    <w:name w:val="heading 6"/>
    <w:basedOn w:val="Heading1"/>
    <w:next w:val="Normal"/>
    <w:link w:val="Heading6Char"/>
    <w:qFormat/>
    <w:rsid w:val="00F51F87"/>
    <w:pPr>
      <w:tabs>
        <w:tab w:val="num" w:pos="1152"/>
      </w:tabs>
      <w:spacing w:before="720" w:after="240" w:line="240" w:lineRule="auto"/>
      <w:ind w:left="1152" w:hanging="1152"/>
      <w:outlineLvl w:val="5"/>
    </w:pPr>
    <w:rPr>
      <w:rFonts w:eastAsia="Times New Roman" w:cs="Times New Roman"/>
      <w:b w:val="0"/>
      <w:color w:val="auto"/>
      <w:spacing w:val="10"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F51F87"/>
    <w:pPr>
      <w:tabs>
        <w:tab w:val="num" w:pos="1296"/>
      </w:tabs>
      <w:spacing w:before="240" w:after="60" w:line="320" w:lineRule="exact"/>
      <w:ind w:left="1296" w:hanging="1296"/>
      <w:jc w:val="both"/>
      <w:outlineLvl w:val="6"/>
    </w:pPr>
    <w:rPr>
      <w:rFonts w:ascii="Arial" w:eastAsia="Times New Roman" w:hAnsi="Arial" w:cs="Times New Roman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F51F87"/>
    <w:pPr>
      <w:tabs>
        <w:tab w:val="num" w:pos="1440"/>
      </w:tabs>
      <w:spacing w:before="240" w:after="60" w:line="320" w:lineRule="exact"/>
      <w:ind w:left="1440" w:hanging="1440"/>
      <w:jc w:val="both"/>
      <w:outlineLvl w:val="7"/>
    </w:pPr>
    <w:rPr>
      <w:rFonts w:ascii="Arial" w:eastAsia="Times New Roman" w:hAnsi="Arial" w:cs="Times New Roman"/>
      <w:i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F51F87"/>
    <w:pPr>
      <w:tabs>
        <w:tab w:val="num" w:pos="1584"/>
      </w:tabs>
      <w:spacing w:after="120" w:line="320" w:lineRule="exact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caps/>
      <w:spacing w:val="3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221"/>
    <w:rPr>
      <w:rFonts w:ascii="Arial" w:eastAsiaTheme="majorEastAsia" w:hAnsi="Arial" w:cs="Arial"/>
      <w:b/>
      <w:color w:val="95B3D7" w:themeColor="accent1" w:themeTint="99"/>
      <w:lang w:val="en-GB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7929D5"/>
    <w:pPr>
      <w:spacing w:after="160"/>
      <w:jc w:val="both"/>
    </w:pPr>
    <w:rPr>
      <w:rFonts w:ascii="Arial" w:eastAsiaTheme="minorHAnsi" w:hAnsi="Arial"/>
      <w:i/>
      <w:iCs/>
      <w:color w:val="000000" w:themeColor="text1"/>
      <w:sz w:val="22"/>
      <w:szCs w:val="2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7929D5"/>
    <w:rPr>
      <w:rFonts w:ascii="Arial" w:eastAsiaTheme="minorHAnsi" w:hAnsi="Arial"/>
      <w:i/>
      <w:iCs/>
      <w:color w:val="000000" w:themeColor="text1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AC1666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DA02C4"/>
    <w:pPr>
      <w:numPr>
        <w:ilvl w:val="1"/>
      </w:numPr>
      <w:spacing w:after="160" w:line="360" w:lineRule="auto"/>
      <w:jc w:val="both"/>
    </w:pPr>
    <w:rPr>
      <w:rFonts w:ascii="Arial" w:hAnsi="Arial"/>
      <w:i/>
      <w:color w:val="5A5A5A" w:themeColor="text1" w:themeTint="A5"/>
      <w:spacing w:val="15"/>
      <w:sz w:val="22"/>
      <w:szCs w:val="22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DA02C4"/>
    <w:rPr>
      <w:rFonts w:ascii="Arial" w:hAnsi="Arial"/>
      <w:i/>
      <w:color w:val="5A5A5A" w:themeColor="text1" w:themeTint="A5"/>
      <w:spacing w:val="15"/>
      <w:sz w:val="22"/>
      <w:szCs w:val="22"/>
      <w:lang w:val="en-GB"/>
    </w:rPr>
  </w:style>
  <w:style w:type="table" w:customStyle="1" w:styleId="TableGrid3">
    <w:name w:val="Table Grid3"/>
    <w:basedOn w:val="TableNormal"/>
    <w:next w:val="TableGrid"/>
    <w:uiPriority w:val="59"/>
    <w:rsid w:val="00DA02C4"/>
    <w:rPr>
      <w:rFonts w:ascii="Cambria" w:eastAsia="MS Mincho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93BC8"/>
  </w:style>
  <w:style w:type="character" w:customStyle="1" w:styleId="Heading2Char">
    <w:name w:val="Heading 2 Char"/>
    <w:basedOn w:val="DefaultParagraphFont"/>
    <w:link w:val="Heading2"/>
    <w:uiPriority w:val="9"/>
    <w:rsid w:val="00F51F87"/>
    <w:rPr>
      <w:rFonts w:ascii="Arial" w:eastAsiaTheme="majorEastAsia" w:hAnsi="Arial" w:cs="Arial"/>
      <w:color w:val="95B3D7" w:themeColor="accent1" w:themeTint="99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51F87"/>
    <w:rPr>
      <w:rFonts w:ascii="Arial" w:eastAsiaTheme="majorEastAsia" w:hAnsi="Arial" w:cs="Arial"/>
      <w:color w:val="95B3D7" w:themeColor="accent1" w:themeTint="99"/>
    </w:rPr>
  </w:style>
  <w:style w:type="character" w:customStyle="1" w:styleId="Heading4Char">
    <w:name w:val="Heading 4 Char"/>
    <w:basedOn w:val="DefaultParagraphFont"/>
    <w:link w:val="Heading4"/>
    <w:uiPriority w:val="9"/>
    <w:rsid w:val="00F51F87"/>
    <w:rPr>
      <w:rFonts w:ascii="Arial" w:eastAsiaTheme="majorEastAsia" w:hAnsi="Arial" w:cs="Arial"/>
      <w:iCs/>
      <w:color w:val="95B3D7" w:themeColor="accent1" w:themeTint="99"/>
    </w:rPr>
  </w:style>
  <w:style w:type="character" w:customStyle="1" w:styleId="Heading5Char">
    <w:name w:val="Heading 5 Char"/>
    <w:basedOn w:val="DefaultParagraphFont"/>
    <w:link w:val="Heading5"/>
    <w:rsid w:val="00F51F87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51F87"/>
    <w:rPr>
      <w:rFonts w:ascii="Arial" w:eastAsia="Times New Roman" w:hAnsi="Arial" w:cs="Times New Roman"/>
      <w:spacing w:val="10"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F51F87"/>
    <w:rPr>
      <w:rFonts w:ascii="Arial" w:eastAsia="Times New Roman" w:hAnsi="Arial" w:cs="Times New Roman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F51F87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F51F87"/>
    <w:rPr>
      <w:rFonts w:ascii="Times New Roman" w:eastAsia="Times New Roman" w:hAnsi="Times New Roman" w:cs="Times New Roman"/>
      <w:b/>
      <w:caps/>
      <w:spacing w:val="30"/>
      <w:sz w:val="28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51F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51F87"/>
    <w:pPr>
      <w:spacing w:after="160"/>
      <w:jc w:val="both"/>
    </w:pPr>
    <w:rPr>
      <w:rFonts w:ascii="Arial" w:eastAsiaTheme="minorHAnsi" w:hAnsi="Arial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F87"/>
    <w:rPr>
      <w:rFonts w:ascii="Arial" w:eastAsiaTheme="minorHAnsi" w:hAnsi="Arial"/>
      <w:lang w:val="en-GB"/>
    </w:rPr>
  </w:style>
  <w:style w:type="paragraph" w:customStyle="1" w:styleId="p1">
    <w:name w:val="p1"/>
    <w:basedOn w:val="Normal"/>
    <w:rsid w:val="00F51F87"/>
    <w:pPr>
      <w:jc w:val="both"/>
    </w:pPr>
    <w:rPr>
      <w:rFonts w:ascii="Arial" w:eastAsiaTheme="minorHAnsi" w:hAnsi="Arial" w:cs="Arial"/>
      <w:sz w:val="17"/>
      <w:szCs w:val="17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F87"/>
    <w:pPr>
      <w:jc w:val="both"/>
    </w:pPr>
    <w:rPr>
      <w:rFonts w:ascii="Times New Roman" w:eastAsiaTheme="minorHAnsi" w:hAnsi="Times New Roman" w:cs="Times New Roman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F87"/>
    <w:rPr>
      <w:rFonts w:ascii="Times New Roman" w:eastAsiaTheme="minorHAnsi" w:hAnsi="Times New Roman" w:cs="Times New Roman"/>
      <w:sz w:val="18"/>
      <w:szCs w:val="18"/>
      <w:lang w:val="en-GB"/>
    </w:rPr>
  </w:style>
  <w:style w:type="paragraph" w:styleId="ListParagraph">
    <w:name w:val="List Paragraph"/>
    <w:basedOn w:val="Normal"/>
    <w:autoRedefine/>
    <w:uiPriority w:val="34"/>
    <w:qFormat/>
    <w:rsid w:val="00F51F87"/>
    <w:pPr>
      <w:numPr>
        <w:numId w:val="39"/>
      </w:numPr>
      <w:spacing w:after="200" w:line="360" w:lineRule="auto"/>
      <w:ind w:right="-45"/>
      <w:contextualSpacing/>
      <w:jc w:val="both"/>
    </w:pPr>
    <w:rPr>
      <w:rFonts w:ascii="Arial" w:eastAsiaTheme="minorHAnsi" w:hAnsi="Arial" w:cs="Arial"/>
      <w:szCs w:val="2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F51F87"/>
    <w:pPr>
      <w:spacing w:after="200"/>
      <w:jc w:val="both"/>
    </w:pPr>
    <w:rPr>
      <w:rFonts w:ascii="Arial" w:eastAsiaTheme="minorHAnsi" w:hAnsi="Arial" w:cs="Arial"/>
      <w:i/>
      <w:iCs/>
      <w:color w:val="1F497D" w:themeColor="text2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F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F87"/>
    <w:rPr>
      <w:rFonts w:ascii="Arial" w:eastAsiaTheme="minorHAnsi" w:hAnsi="Arial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51F87"/>
    <w:pPr>
      <w:tabs>
        <w:tab w:val="center" w:pos="4513"/>
        <w:tab w:val="right" w:pos="9026"/>
      </w:tabs>
      <w:jc w:val="both"/>
    </w:pPr>
    <w:rPr>
      <w:rFonts w:ascii="Arial" w:eastAsiaTheme="minorHAnsi" w:hAnsi="Arial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51F87"/>
    <w:rPr>
      <w:rFonts w:ascii="Arial" w:eastAsiaTheme="minorHAnsi" w:hAnsi="Arial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1F87"/>
    <w:pPr>
      <w:tabs>
        <w:tab w:val="center" w:pos="4513"/>
        <w:tab w:val="right" w:pos="9026"/>
      </w:tabs>
      <w:jc w:val="both"/>
    </w:pPr>
    <w:rPr>
      <w:rFonts w:ascii="Arial" w:eastAsiaTheme="minorHAnsi" w:hAnsi="Arial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51F87"/>
    <w:rPr>
      <w:rFonts w:ascii="Arial" w:eastAsiaTheme="minorHAnsi" w:hAnsi="Arial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1F87"/>
    <w:pPr>
      <w:jc w:val="both"/>
    </w:pPr>
    <w:rPr>
      <w:rFonts w:ascii="Times New Roman" w:eastAsiaTheme="minorHAnsi" w:hAnsi="Times New Roman" w:cs="Times New Roman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1F87"/>
    <w:rPr>
      <w:rFonts w:ascii="Times New Roman" w:eastAsiaTheme="minorHAnsi" w:hAnsi="Times New Roman" w:cs="Times New Roman"/>
      <w:lang w:val="en-GB"/>
    </w:rPr>
  </w:style>
  <w:style w:type="paragraph" w:styleId="Revision">
    <w:name w:val="Revision"/>
    <w:hidden/>
    <w:uiPriority w:val="99"/>
    <w:semiHidden/>
    <w:rsid w:val="00F51F87"/>
    <w:rPr>
      <w:rFonts w:eastAsiaTheme="minorHAnsi"/>
      <w:sz w:val="22"/>
      <w:szCs w:val="22"/>
      <w:lang w:val="en-GB"/>
    </w:rPr>
  </w:style>
  <w:style w:type="character" w:styleId="Emphasis">
    <w:name w:val="Emphasis"/>
    <w:basedOn w:val="DefaultParagraphFont"/>
    <w:uiPriority w:val="20"/>
    <w:qFormat/>
    <w:rsid w:val="00F51F87"/>
    <w:rPr>
      <w:i/>
      <w:iCs/>
    </w:rPr>
  </w:style>
  <w:style w:type="paragraph" w:styleId="NoSpacing">
    <w:name w:val="No Spacing"/>
    <w:uiPriority w:val="1"/>
    <w:qFormat/>
    <w:rsid w:val="00F51F87"/>
    <w:rPr>
      <w:rFonts w:eastAsiaTheme="minorHAnsi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51F87"/>
    <w:pPr>
      <w:contextualSpacing/>
      <w:jc w:val="both"/>
    </w:pPr>
    <w:rPr>
      <w:rFonts w:ascii="Arial" w:eastAsiaTheme="majorEastAsia" w:hAnsi="Arial" w:cstheme="majorBidi"/>
      <w:i/>
      <w:spacing w:val="-10"/>
      <w:kern w:val="28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51F87"/>
    <w:rPr>
      <w:rFonts w:ascii="Arial" w:eastAsiaTheme="majorEastAsia" w:hAnsi="Arial" w:cstheme="majorBidi"/>
      <w:i/>
      <w:spacing w:val="-10"/>
      <w:kern w:val="28"/>
      <w:szCs w:val="56"/>
      <w:lang w:val="en-GB"/>
    </w:rPr>
  </w:style>
  <w:style w:type="character" w:styleId="Hyperlink">
    <w:name w:val="Hyperlink"/>
    <w:basedOn w:val="DefaultParagraphFont"/>
    <w:uiPriority w:val="99"/>
    <w:unhideWhenUsed/>
    <w:rsid w:val="00F51F8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1F87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F51F87"/>
    <w:pPr>
      <w:spacing w:line="360" w:lineRule="auto"/>
      <w:jc w:val="center"/>
    </w:pPr>
    <w:rPr>
      <w:rFonts w:ascii="Calibri" w:eastAsiaTheme="minorHAnsi" w:hAnsi="Calibri" w:cs="Calibri"/>
      <w:noProof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51F87"/>
    <w:rPr>
      <w:rFonts w:ascii="Calibri" w:eastAsiaTheme="minorHAnsi" w:hAnsi="Calibri" w:cs="Calibri"/>
      <w:noProof/>
      <w:szCs w:val="22"/>
    </w:rPr>
  </w:style>
  <w:style w:type="paragraph" w:customStyle="1" w:styleId="EndNoteBibliography">
    <w:name w:val="EndNote Bibliography"/>
    <w:basedOn w:val="Normal"/>
    <w:link w:val="EndNoteBibliographyChar"/>
    <w:rsid w:val="00F51F87"/>
    <w:pPr>
      <w:spacing w:after="160"/>
      <w:jc w:val="both"/>
    </w:pPr>
    <w:rPr>
      <w:rFonts w:ascii="Calibri" w:eastAsiaTheme="minorHAnsi" w:hAnsi="Calibri" w:cs="Calibri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F51F87"/>
    <w:rPr>
      <w:rFonts w:ascii="Calibri" w:eastAsiaTheme="minorHAnsi" w:hAnsi="Calibri" w:cs="Calibri"/>
      <w:noProof/>
      <w:szCs w:val="22"/>
    </w:rPr>
  </w:style>
  <w:style w:type="paragraph" w:styleId="NormalWeb">
    <w:name w:val="Normal (Web)"/>
    <w:basedOn w:val="Normal"/>
    <w:uiPriority w:val="99"/>
    <w:unhideWhenUsed/>
    <w:rsid w:val="00F51F87"/>
    <w:pPr>
      <w:spacing w:before="100" w:beforeAutospacing="1" w:after="100" w:afterAutospacing="1"/>
      <w:jc w:val="both"/>
    </w:pPr>
    <w:rPr>
      <w:rFonts w:ascii="Times New Roman" w:eastAsiaTheme="minorHAnsi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F51F87"/>
    <w:rPr>
      <w:b/>
      <w:bCs/>
    </w:rPr>
  </w:style>
  <w:style w:type="paragraph" w:customStyle="1" w:styleId="MediumGrid21">
    <w:name w:val="Medium Grid 21"/>
    <w:uiPriority w:val="99"/>
    <w:qFormat/>
    <w:rsid w:val="00F51F87"/>
    <w:rPr>
      <w:rFonts w:ascii="Calibri" w:eastAsia="Calibri" w:hAnsi="Calibri" w:cs="Times New Roman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51F87"/>
  </w:style>
  <w:style w:type="paragraph" w:styleId="TOCHeading">
    <w:name w:val="TOC Heading"/>
    <w:basedOn w:val="Heading1"/>
    <w:next w:val="Normal"/>
    <w:uiPriority w:val="39"/>
    <w:unhideWhenUsed/>
    <w:qFormat/>
    <w:rsid w:val="00F51F87"/>
    <w:pPr>
      <w:spacing w:before="480" w:line="276" w:lineRule="auto"/>
      <w:outlineLvl w:val="9"/>
    </w:pPr>
    <w:rPr>
      <w:b w:val="0"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51F87"/>
    <w:pPr>
      <w:spacing w:before="120" w:line="360" w:lineRule="auto"/>
    </w:pPr>
    <w:rPr>
      <w:rFonts w:eastAsiaTheme="minorHAnsi"/>
      <w:b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F51F87"/>
    <w:pPr>
      <w:spacing w:line="360" w:lineRule="auto"/>
      <w:ind w:left="240"/>
    </w:pPr>
    <w:rPr>
      <w:rFonts w:eastAsiaTheme="minorHAnsi"/>
      <w:b/>
      <w:sz w:val="22"/>
      <w:szCs w:val="22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F51F87"/>
    <w:pPr>
      <w:spacing w:line="360" w:lineRule="auto"/>
      <w:ind w:left="480"/>
    </w:pPr>
    <w:rPr>
      <w:rFonts w:eastAsiaTheme="minorHAnsi"/>
      <w:sz w:val="22"/>
      <w:szCs w:val="22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F51F87"/>
    <w:pPr>
      <w:spacing w:line="360" w:lineRule="auto"/>
      <w:ind w:left="720"/>
    </w:pPr>
    <w:rPr>
      <w:rFonts w:eastAsiaTheme="minorHAnsi"/>
      <w:sz w:val="20"/>
      <w:szCs w:val="20"/>
      <w:lang w:val="en-GB"/>
    </w:rPr>
  </w:style>
  <w:style w:type="paragraph" w:styleId="TOC5">
    <w:name w:val="toc 5"/>
    <w:basedOn w:val="Normal"/>
    <w:next w:val="Normal"/>
    <w:autoRedefine/>
    <w:uiPriority w:val="39"/>
    <w:unhideWhenUsed/>
    <w:rsid w:val="00F51F87"/>
    <w:pPr>
      <w:spacing w:line="360" w:lineRule="auto"/>
      <w:ind w:left="960"/>
    </w:pPr>
    <w:rPr>
      <w:rFonts w:eastAsiaTheme="minorHAnsi"/>
      <w:sz w:val="20"/>
      <w:szCs w:val="20"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rsid w:val="00F51F87"/>
    <w:pPr>
      <w:spacing w:line="360" w:lineRule="auto"/>
      <w:ind w:left="1200"/>
    </w:pPr>
    <w:rPr>
      <w:rFonts w:eastAsiaTheme="minorHAnsi"/>
      <w:sz w:val="20"/>
      <w:szCs w:val="20"/>
      <w:lang w:val="en-GB"/>
    </w:rPr>
  </w:style>
  <w:style w:type="paragraph" w:styleId="TOC7">
    <w:name w:val="toc 7"/>
    <w:basedOn w:val="Normal"/>
    <w:next w:val="Normal"/>
    <w:autoRedefine/>
    <w:uiPriority w:val="39"/>
    <w:unhideWhenUsed/>
    <w:rsid w:val="00F51F87"/>
    <w:pPr>
      <w:spacing w:line="360" w:lineRule="auto"/>
      <w:ind w:left="1440"/>
    </w:pPr>
    <w:rPr>
      <w:rFonts w:eastAsiaTheme="minorHAnsi"/>
      <w:sz w:val="20"/>
      <w:szCs w:val="20"/>
      <w:lang w:val="en-GB"/>
    </w:rPr>
  </w:style>
  <w:style w:type="paragraph" w:styleId="TOC8">
    <w:name w:val="toc 8"/>
    <w:basedOn w:val="Normal"/>
    <w:next w:val="Normal"/>
    <w:autoRedefine/>
    <w:uiPriority w:val="39"/>
    <w:unhideWhenUsed/>
    <w:rsid w:val="00F51F87"/>
    <w:pPr>
      <w:spacing w:line="360" w:lineRule="auto"/>
      <w:ind w:left="1680"/>
    </w:pPr>
    <w:rPr>
      <w:rFonts w:eastAsiaTheme="minorHAnsi"/>
      <w:sz w:val="20"/>
      <w:szCs w:val="20"/>
      <w:lang w:val="en-GB"/>
    </w:rPr>
  </w:style>
  <w:style w:type="paragraph" w:styleId="TOC9">
    <w:name w:val="toc 9"/>
    <w:basedOn w:val="Normal"/>
    <w:next w:val="Normal"/>
    <w:autoRedefine/>
    <w:uiPriority w:val="39"/>
    <w:unhideWhenUsed/>
    <w:rsid w:val="00F51F87"/>
    <w:pPr>
      <w:spacing w:line="360" w:lineRule="auto"/>
      <w:ind w:left="1920"/>
    </w:pPr>
    <w:rPr>
      <w:rFonts w:eastAsiaTheme="minorHAnsi"/>
      <w:sz w:val="20"/>
      <w:szCs w:val="20"/>
      <w:lang w:val="en-GB"/>
    </w:rPr>
  </w:style>
  <w:style w:type="character" w:customStyle="1" w:styleId="jrnl">
    <w:name w:val="jrnl"/>
    <w:basedOn w:val="DefaultParagraphFont"/>
    <w:rsid w:val="00F51F87"/>
  </w:style>
  <w:style w:type="paragraph" w:styleId="TableofFigures">
    <w:name w:val="table of figures"/>
    <w:basedOn w:val="Normal"/>
    <w:next w:val="Normal"/>
    <w:uiPriority w:val="99"/>
    <w:unhideWhenUsed/>
    <w:rsid w:val="00F51F87"/>
    <w:pPr>
      <w:spacing w:line="360" w:lineRule="auto"/>
      <w:ind w:left="480" w:hanging="480"/>
    </w:pPr>
    <w:rPr>
      <w:rFonts w:eastAsiaTheme="minorHAnsi"/>
      <w:caps/>
      <w:sz w:val="20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1F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4221"/>
    <w:pPr>
      <w:keepNext/>
      <w:keepLines/>
      <w:spacing w:before="240" w:line="360" w:lineRule="auto"/>
      <w:outlineLvl w:val="0"/>
    </w:pPr>
    <w:rPr>
      <w:rFonts w:ascii="Arial" w:eastAsiaTheme="majorEastAsia" w:hAnsi="Arial" w:cs="Arial"/>
      <w:b/>
      <w:color w:val="95B3D7" w:themeColor="accent1" w:themeTint="99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51F87"/>
    <w:pPr>
      <w:keepNext/>
      <w:keepLines/>
      <w:spacing w:before="40" w:line="360" w:lineRule="auto"/>
      <w:outlineLvl w:val="1"/>
    </w:pPr>
    <w:rPr>
      <w:rFonts w:ascii="Arial" w:eastAsiaTheme="majorEastAsia" w:hAnsi="Arial" w:cs="Arial"/>
      <w:color w:val="95B3D7" w:themeColor="accent1" w:themeTint="99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51F87"/>
    <w:pPr>
      <w:keepNext/>
      <w:keepLines/>
      <w:spacing w:line="360" w:lineRule="auto"/>
      <w:jc w:val="both"/>
      <w:outlineLvl w:val="2"/>
    </w:pPr>
    <w:rPr>
      <w:rFonts w:ascii="Arial" w:eastAsiaTheme="majorEastAsia" w:hAnsi="Arial" w:cs="Arial"/>
      <w:color w:val="95B3D7" w:themeColor="accent1" w:themeTint="99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51F87"/>
    <w:pPr>
      <w:keepNext/>
      <w:keepLines/>
      <w:spacing w:before="40" w:line="360" w:lineRule="auto"/>
      <w:jc w:val="both"/>
      <w:outlineLvl w:val="3"/>
    </w:pPr>
    <w:rPr>
      <w:rFonts w:ascii="Arial" w:eastAsiaTheme="majorEastAsia" w:hAnsi="Arial" w:cs="Arial"/>
      <w:iCs/>
      <w:color w:val="95B3D7" w:themeColor="accent1" w:themeTint="99"/>
    </w:rPr>
  </w:style>
  <w:style w:type="paragraph" w:styleId="Heading5">
    <w:name w:val="heading 5"/>
    <w:basedOn w:val="Normal"/>
    <w:next w:val="Normal"/>
    <w:link w:val="Heading5Char"/>
    <w:qFormat/>
    <w:rsid w:val="00F51F87"/>
    <w:pPr>
      <w:tabs>
        <w:tab w:val="num" w:pos="1008"/>
      </w:tabs>
      <w:spacing w:before="240" w:after="60" w:line="320" w:lineRule="exact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Cs w:val="20"/>
      <w:lang w:val="en-GB"/>
    </w:rPr>
  </w:style>
  <w:style w:type="paragraph" w:styleId="Heading6">
    <w:name w:val="heading 6"/>
    <w:basedOn w:val="Heading1"/>
    <w:next w:val="Normal"/>
    <w:link w:val="Heading6Char"/>
    <w:qFormat/>
    <w:rsid w:val="00F51F87"/>
    <w:pPr>
      <w:tabs>
        <w:tab w:val="num" w:pos="1152"/>
      </w:tabs>
      <w:spacing w:before="720" w:after="240" w:line="240" w:lineRule="auto"/>
      <w:ind w:left="1152" w:hanging="1152"/>
      <w:outlineLvl w:val="5"/>
    </w:pPr>
    <w:rPr>
      <w:rFonts w:eastAsia="Times New Roman" w:cs="Times New Roman"/>
      <w:b w:val="0"/>
      <w:color w:val="auto"/>
      <w:spacing w:val="10"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F51F87"/>
    <w:pPr>
      <w:tabs>
        <w:tab w:val="num" w:pos="1296"/>
      </w:tabs>
      <w:spacing w:before="240" w:after="60" w:line="320" w:lineRule="exact"/>
      <w:ind w:left="1296" w:hanging="1296"/>
      <w:jc w:val="both"/>
      <w:outlineLvl w:val="6"/>
    </w:pPr>
    <w:rPr>
      <w:rFonts w:ascii="Arial" w:eastAsia="Times New Roman" w:hAnsi="Arial" w:cs="Times New Roman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F51F87"/>
    <w:pPr>
      <w:tabs>
        <w:tab w:val="num" w:pos="1440"/>
      </w:tabs>
      <w:spacing w:before="240" w:after="60" w:line="320" w:lineRule="exact"/>
      <w:ind w:left="1440" w:hanging="1440"/>
      <w:jc w:val="both"/>
      <w:outlineLvl w:val="7"/>
    </w:pPr>
    <w:rPr>
      <w:rFonts w:ascii="Arial" w:eastAsia="Times New Roman" w:hAnsi="Arial" w:cs="Times New Roman"/>
      <w:i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F51F87"/>
    <w:pPr>
      <w:tabs>
        <w:tab w:val="num" w:pos="1584"/>
      </w:tabs>
      <w:spacing w:after="120" w:line="320" w:lineRule="exact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caps/>
      <w:spacing w:val="3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221"/>
    <w:rPr>
      <w:rFonts w:ascii="Arial" w:eastAsiaTheme="majorEastAsia" w:hAnsi="Arial" w:cs="Arial"/>
      <w:b/>
      <w:color w:val="95B3D7" w:themeColor="accent1" w:themeTint="99"/>
      <w:lang w:val="en-GB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7929D5"/>
    <w:pPr>
      <w:spacing w:after="160"/>
      <w:jc w:val="both"/>
    </w:pPr>
    <w:rPr>
      <w:rFonts w:ascii="Arial" w:eastAsiaTheme="minorHAnsi" w:hAnsi="Arial"/>
      <w:i/>
      <w:iCs/>
      <w:color w:val="000000" w:themeColor="text1"/>
      <w:sz w:val="22"/>
      <w:szCs w:val="2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7929D5"/>
    <w:rPr>
      <w:rFonts w:ascii="Arial" w:eastAsiaTheme="minorHAnsi" w:hAnsi="Arial"/>
      <w:i/>
      <w:iCs/>
      <w:color w:val="000000" w:themeColor="text1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AC1666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DA02C4"/>
    <w:pPr>
      <w:numPr>
        <w:ilvl w:val="1"/>
      </w:numPr>
      <w:spacing w:after="160" w:line="360" w:lineRule="auto"/>
      <w:jc w:val="both"/>
    </w:pPr>
    <w:rPr>
      <w:rFonts w:ascii="Arial" w:hAnsi="Arial"/>
      <w:i/>
      <w:color w:val="5A5A5A" w:themeColor="text1" w:themeTint="A5"/>
      <w:spacing w:val="15"/>
      <w:sz w:val="22"/>
      <w:szCs w:val="22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DA02C4"/>
    <w:rPr>
      <w:rFonts w:ascii="Arial" w:hAnsi="Arial"/>
      <w:i/>
      <w:color w:val="5A5A5A" w:themeColor="text1" w:themeTint="A5"/>
      <w:spacing w:val="15"/>
      <w:sz w:val="22"/>
      <w:szCs w:val="22"/>
      <w:lang w:val="en-GB"/>
    </w:rPr>
  </w:style>
  <w:style w:type="table" w:customStyle="1" w:styleId="TableGrid3">
    <w:name w:val="Table Grid3"/>
    <w:basedOn w:val="TableNormal"/>
    <w:next w:val="TableGrid"/>
    <w:uiPriority w:val="59"/>
    <w:rsid w:val="00DA02C4"/>
    <w:rPr>
      <w:rFonts w:ascii="Cambria" w:eastAsia="MS Mincho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93BC8"/>
  </w:style>
  <w:style w:type="character" w:customStyle="1" w:styleId="Heading2Char">
    <w:name w:val="Heading 2 Char"/>
    <w:basedOn w:val="DefaultParagraphFont"/>
    <w:link w:val="Heading2"/>
    <w:uiPriority w:val="9"/>
    <w:rsid w:val="00F51F87"/>
    <w:rPr>
      <w:rFonts w:ascii="Arial" w:eastAsiaTheme="majorEastAsia" w:hAnsi="Arial" w:cs="Arial"/>
      <w:color w:val="95B3D7" w:themeColor="accent1" w:themeTint="99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51F87"/>
    <w:rPr>
      <w:rFonts w:ascii="Arial" w:eastAsiaTheme="majorEastAsia" w:hAnsi="Arial" w:cs="Arial"/>
      <w:color w:val="95B3D7" w:themeColor="accent1" w:themeTint="99"/>
    </w:rPr>
  </w:style>
  <w:style w:type="character" w:customStyle="1" w:styleId="Heading4Char">
    <w:name w:val="Heading 4 Char"/>
    <w:basedOn w:val="DefaultParagraphFont"/>
    <w:link w:val="Heading4"/>
    <w:uiPriority w:val="9"/>
    <w:rsid w:val="00F51F87"/>
    <w:rPr>
      <w:rFonts w:ascii="Arial" w:eastAsiaTheme="majorEastAsia" w:hAnsi="Arial" w:cs="Arial"/>
      <w:iCs/>
      <w:color w:val="95B3D7" w:themeColor="accent1" w:themeTint="99"/>
    </w:rPr>
  </w:style>
  <w:style w:type="character" w:customStyle="1" w:styleId="Heading5Char">
    <w:name w:val="Heading 5 Char"/>
    <w:basedOn w:val="DefaultParagraphFont"/>
    <w:link w:val="Heading5"/>
    <w:rsid w:val="00F51F87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51F87"/>
    <w:rPr>
      <w:rFonts w:ascii="Arial" w:eastAsia="Times New Roman" w:hAnsi="Arial" w:cs="Times New Roman"/>
      <w:spacing w:val="10"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F51F87"/>
    <w:rPr>
      <w:rFonts w:ascii="Arial" w:eastAsia="Times New Roman" w:hAnsi="Arial" w:cs="Times New Roman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F51F87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F51F87"/>
    <w:rPr>
      <w:rFonts w:ascii="Times New Roman" w:eastAsia="Times New Roman" w:hAnsi="Times New Roman" w:cs="Times New Roman"/>
      <w:b/>
      <w:caps/>
      <w:spacing w:val="30"/>
      <w:sz w:val="28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51F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51F87"/>
    <w:pPr>
      <w:spacing w:after="160"/>
      <w:jc w:val="both"/>
    </w:pPr>
    <w:rPr>
      <w:rFonts w:ascii="Arial" w:eastAsiaTheme="minorHAnsi" w:hAnsi="Arial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F87"/>
    <w:rPr>
      <w:rFonts w:ascii="Arial" w:eastAsiaTheme="minorHAnsi" w:hAnsi="Arial"/>
      <w:lang w:val="en-GB"/>
    </w:rPr>
  </w:style>
  <w:style w:type="paragraph" w:customStyle="1" w:styleId="p1">
    <w:name w:val="p1"/>
    <w:basedOn w:val="Normal"/>
    <w:rsid w:val="00F51F87"/>
    <w:pPr>
      <w:jc w:val="both"/>
    </w:pPr>
    <w:rPr>
      <w:rFonts w:ascii="Arial" w:eastAsiaTheme="minorHAnsi" w:hAnsi="Arial" w:cs="Arial"/>
      <w:sz w:val="17"/>
      <w:szCs w:val="17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F87"/>
    <w:pPr>
      <w:jc w:val="both"/>
    </w:pPr>
    <w:rPr>
      <w:rFonts w:ascii="Times New Roman" w:eastAsiaTheme="minorHAnsi" w:hAnsi="Times New Roman" w:cs="Times New Roman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F87"/>
    <w:rPr>
      <w:rFonts w:ascii="Times New Roman" w:eastAsiaTheme="minorHAnsi" w:hAnsi="Times New Roman" w:cs="Times New Roman"/>
      <w:sz w:val="18"/>
      <w:szCs w:val="18"/>
      <w:lang w:val="en-GB"/>
    </w:rPr>
  </w:style>
  <w:style w:type="paragraph" w:styleId="ListParagraph">
    <w:name w:val="List Paragraph"/>
    <w:basedOn w:val="Normal"/>
    <w:autoRedefine/>
    <w:uiPriority w:val="34"/>
    <w:qFormat/>
    <w:rsid w:val="00F51F87"/>
    <w:pPr>
      <w:numPr>
        <w:numId w:val="39"/>
      </w:numPr>
      <w:spacing w:after="200" w:line="360" w:lineRule="auto"/>
      <w:ind w:right="-45"/>
      <w:contextualSpacing/>
      <w:jc w:val="both"/>
    </w:pPr>
    <w:rPr>
      <w:rFonts w:ascii="Arial" w:eastAsiaTheme="minorHAnsi" w:hAnsi="Arial" w:cs="Arial"/>
      <w:szCs w:val="2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F51F87"/>
    <w:pPr>
      <w:spacing w:after="200"/>
      <w:jc w:val="both"/>
    </w:pPr>
    <w:rPr>
      <w:rFonts w:ascii="Arial" w:eastAsiaTheme="minorHAnsi" w:hAnsi="Arial" w:cs="Arial"/>
      <w:i/>
      <w:iCs/>
      <w:color w:val="1F497D" w:themeColor="text2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F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F87"/>
    <w:rPr>
      <w:rFonts w:ascii="Arial" w:eastAsiaTheme="minorHAnsi" w:hAnsi="Arial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51F87"/>
    <w:pPr>
      <w:tabs>
        <w:tab w:val="center" w:pos="4513"/>
        <w:tab w:val="right" w:pos="9026"/>
      </w:tabs>
      <w:jc w:val="both"/>
    </w:pPr>
    <w:rPr>
      <w:rFonts w:ascii="Arial" w:eastAsiaTheme="minorHAnsi" w:hAnsi="Arial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51F87"/>
    <w:rPr>
      <w:rFonts w:ascii="Arial" w:eastAsiaTheme="minorHAnsi" w:hAnsi="Arial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1F87"/>
    <w:pPr>
      <w:tabs>
        <w:tab w:val="center" w:pos="4513"/>
        <w:tab w:val="right" w:pos="9026"/>
      </w:tabs>
      <w:jc w:val="both"/>
    </w:pPr>
    <w:rPr>
      <w:rFonts w:ascii="Arial" w:eastAsiaTheme="minorHAnsi" w:hAnsi="Arial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51F87"/>
    <w:rPr>
      <w:rFonts w:ascii="Arial" w:eastAsiaTheme="minorHAnsi" w:hAnsi="Arial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1F87"/>
    <w:pPr>
      <w:jc w:val="both"/>
    </w:pPr>
    <w:rPr>
      <w:rFonts w:ascii="Times New Roman" w:eastAsiaTheme="minorHAnsi" w:hAnsi="Times New Roman" w:cs="Times New Roman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1F87"/>
    <w:rPr>
      <w:rFonts w:ascii="Times New Roman" w:eastAsiaTheme="minorHAnsi" w:hAnsi="Times New Roman" w:cs="Times New Roman"/>
      <w:lang w:val="en-GB"/>
    </w:rPr>
  </w:style>
  <w:style w:type="paragraph" w:styleId="Revision">
    <w:name w:val="Revision"/>
    <w:hidden/>
    <w:uiPriority w:val="99"/>
    <w:semiHidden/>
    <w:rsid w:val="00F51F87"/>
    <w:rPr>
      <w:rFonts w:eastAsiaTheme="minorHAnsi"/>
      <w:sz w:val="22"/>
      <w:szCs w:val="22"/>
      <w:lang w:val="en-GB"/>
    </w:rPr>
  </w:style>
  <w:style w:type="character" w:styleId="Emphasis">
    <w:name w:val="Emphasis"/>
    <w:basedOn w:val="DefaultParagraphFont"/>
    <w:uiPriority w:val="20"/>
    <w:qFormat/>
    <w:rsid w:val="00F51F87"/>
    <w:rPr>
      <w:i/>
      <w:iCs/>
    </w:rPr>
  </w:style>
  <w:style w:type="paragraph" w:styleId="NoSpacing">
    <w:name w:val="No Spacing"/>
    <w:uiPriority w:val="1"/>
    <w:qFormat/>
    <w:rsid w:val="00F51F87"/>
    <w:rPr>
      <w:rFonts w:eastAsiaTheme="minorHAnsi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51F87"/>
    <w:pPr>
      <w:contextualSpacing/>
      <w:jc w:val="both"/>
    </w:pPr>
    <w:rPr>
      <w:rFonts w:ascii="Arial" w:eastAsiaTheme="majorEastAsia" w:hAnsi="Arial" w:cstheme="majorBidi"/>
      <w:i/>
      <w:spacing w:val="-10"/>
      <w:kern w:val="28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51F87"/>
    <w:rPr>
      <w:rFonts w:ascii="Arial" w:eastAsiaTheme="majorEastAsia" w:hAnsi="Arial" w:cstheme="majorBidi"/>
      <w:i/>
      <w:spacing w:val="-10"/>
      <w:kern w:val="28"/>
      <w:szCs w:val="56"/>
      <w:lang w:val="en-GB"/>
    </w:rPr>
  </w:style>
  <w:style w:type="character" w:styleId="Hyperlink">
    <w:name w:val="Hyperlink"/>
    <w:basedOn w:val="DefaultParagraphFont"/>
    <w:uiPriority w:val="99"/>
    <w:unhideWhenUsed/>
    <w:rsid w:val="00F51F8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1F87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F51F87"/>
    <w:pPr>
      <w:spacing w:line="360" w:lineRule="auto"/>
      <w:jc w:val="center"/>
    </w:pPr>
    <w:rPr>
      <w:rFonts w:ascii="Calibri" w:eastAsiaTheme="minorHAnsi" w:hAnsi="Calibri" w:cs="Calibri"/>
      <w:noProof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51F87"/>
    <w:rPr>
      <w:rFonts w:ascii="Calibri" w:eastAsiaTheme="minorHAnsi" w:hAnsi="Calibri" w:cs="Calibri"/>
      <w:noProof/>
      <w:szCs w:val="22"/>
    </w:rPr>
  </w:style>
  <w:style w:type="paragraph" w:customStyle="1" w:styleId="EndNoteBibliography">
    <w:name w:val="EndNote Bibliography"/>
    <w:basedOn w:val="Normal"/>
    <w:link w:val="EndNoteBibliographyChar"/>
    <w:rsid w:val="00F51F87"/>
    <w:pPr>
      <w:spacing w:after="160"/>
      <w:jc w:val="both"/>
    </w:pPr>
    <w:rPr>
      <w:rFonts w:ascii="Calibri" w:eastAsiaTheme="minorHAnsi" w:hAnsi="Calibri" w:cs="Calibri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F51F87"/>
    <w:rPr>
      <w:rFonts w:ascii="Calibri" w:eastAsiaTheme="minorHAnsi" w:hAnsi="Calibri" w:cs="Calibri"/>
      <w:noProof/>
      <w:szCs w:val="22"/>
    </w:rPr>
  </w:style>
  <w:style w:type="paragraph" w:styleId="NormalWeb">
    <w:name w:val="Normal (Web)"/>
    <w:basedOn w:val="Normal"/>
    <w:uiPriority w:val="99"/>
    <w:unhideWhenUsed/>
    <w:rsid w:val="00F51F87"/>
    <w:pPr>
      <w:spacing w:before="100" w:beforeAutospacing="1" w:after="100" w:afterAutospacing="1"/>
      <w:jc w:val="both"/>
    </w:pPr>
    <w:rPr>
      <w:rFonts w:ascii="Times New Roman" w:eastAsiaTheme="minorHAnsi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F51F87"/>
    <w:rPr>
      <w:b/>
      <w:bCs/>
    </w:rPr>
  </w:style>
  <w:style w:type="paragraph" w:customStyle="1" w:styleId="MediumGrid21">
    <w:name w:val="Medium Grid 21"/>
    <w:uiPriority w:val="99"/>
    <w:qFormat/>
    <w:rsid w:val="00F51F87"/>
    <w:rPr>
      <w:rFonts w:ascii="Calibri" w:eastAsia="Calibri" w:hAnsi="Calibri" w:cs="Times New Roman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51F87"/>
  </w:style>
  <w:style w:type="paragraph" w:styleId="TOCHeading">
    <w:name w:val="TOC Heading"/>
    <w:basedOn w:val="Heading1"/>
    <w:next w:val="Normal"/>
    <w:uiPriority w:val="39"/>
    <w:unhideWhenUsed/>
    <w:qFormat/>
    <w:rsid w:val="00F51F87"/>
    <w:pPr>
      <w:spacing w:before="480" w:line="276" w:lineRule="auto"/>
      <w:outlineLvl w:val="9"/>
    </w:pPr>
    <w:rPr>
      <w:b w:val="0"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51F87"/>
    <w:pPr>
      <w:spacing w:before="120" w:line="360" w:lineRule="auto"/>
    </w:pPr>
    <w:rPr>
      <w:rFonts w:eastAsiaTheme="minorHAnsi"/>
      <w:b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F51F87"/>
    <w:pPr>
      <w:spacing w:line="360" w:lineRule="auto"/>
      <w:ind w:left="240"/>
    </w:pPr>
    <w:rPr>
      <w:rFonts w:eastAsiaTheme="minorHAnsi"/>
      <w:b/>
      <w:sz w:val="22"/>
      <w:szCs w:val="22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F51F87"/>
    <w:pPr>
      <w:spacing w:line="360" w:lineRule="auto"/>
      <w:ind w:left="480"/>
    </w:pPr>
    <w:rPr>
      <w:rFonts w:eastAsiaTheme="minorHAnsi"/>
      <w:sz w:val="22"/>
      <w:szCs w:val="22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F51F87"/>
    <w:pPr>
      <w:spacing w:line="360" w:lineRule="auto"/>
      <w:ind w:left="720"/>
    </w:pPr>
    <w:rPr>
      <w:rFonts w:eastAsiaTheme="minorHAnsi"/>
      <w:sz w:val="20"/>
      <w:szCs w:val="20"/>
      <w:lang w:val="en-GB"/>
    </w:rPr>
  </w:style>
  <w:style w:type="paragraph" w:styleId="TOC5">
    <w:name w:val="toc 5"/>
    <w:basedOn w:val="Normal"/>
    <w:next w:val="Normal"/>
    <w:autoRedefine/>
    <w:uiPriority w:val="39"/>
    <w:unhideWhenUsed/>
    <w:rsid w:val="00F51F87"/>
    <w:pPr>
      <w:spacing w:line="360" w:lineRule="auto"/>
      <w:ind w:left="960"/>
    </w:pPr>
    <w:rPr>
      <w:rFonts w:eastAsiaTheme="minorHAnsi"/>
      <w:sz w:val="20"/>
      <w:szCs w:val="20"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rsid w:val="00F51F87"/>
    <w:pPr>
      <w:spacing w:line="360" w:lineRule="auto"/>
      <w:ind w:left="1200"/>
    </w:pPr>
    <w:rPr>
      <w:rFonts w:eastAsiaTheme="minorHAnsi"/>
      <w:sz w:val="20"/>
      <w:szCs w:val="20"/>
      <w:lang w:val="en-GB"/>
    </w:rPr>
  </w:style>
  <w:style w:type="paragraph" w:styleId="TOC7">
    <w:name w:val="toc 7"/>
    <w:basedOn w:val="Normal"/>
    <w:next w:val="Normal"/>
    <w:autoRedefine/>
    <w:uiPriority w:val="39"/>
    <w:unhideWhenUsed/>
    <w:rsid w:val="00F51F87"/>
    <w:pPr>
      <w:spacing w:line="360" w:lineRule="auto"/>
      <w:ind w:left="1440"/>
    </w:pPr>
    <w:rPr>
      <w:rFonts w:eastAsiaTheme="minorHAnsi"/>
      <w:sz w:val="20"/>
      <w:szCs w:val="20"/>
      <w:lang w:val="en-GB"/>
    </w:rPr>
  </w:style>
  <w:style w:type="paragraph" w:styleId="TOC8">
    <w:name w:val="toc 8"/>
    <w:basedOn w:val="Normal"/>
    <w:next w:val="Normal"/>
    <w:autoRedefine/>
    <w:uiPriority w:val="39"/>
    <w:unhideWhenUsed/>
    <w:rsid w:val="00F51F87"/>
    <w:pPr>
      <w:spacing w:line="360" w:lineRule="auto"/>
      <w:ind w:left="1680"/>
    </w:pPr>
    <w:rPr>
      <w:rFonts w:eastAsiaTheme="minorHAnsi"/>
      <w:sz w:val="20"/>
      <w:szCs w:val="20"/>
      <w:lang w:val="en-GB"/>
    </w:rPr>
  </w:style>
  <w:style w:type="paragraph" w:styleId="TOC9">
    <w:name w:val="toc 9"/>
    <w:basedOn w:val="Normal"/>
    <w:next w:val="Normal"/>
    <w:autoRedefine/>
    <w:uiPriority w:val="39"/>
    <w:unhideWhenUsed/>
    <w:rsid w:val="00F51F87"/>
    <w:pPr>
      <w:spacing w:line="360" w:lineRule="auto"/>
      <w:ind w:left="1920"/>
    </w:pPr>
    <w:rPr>
      <w:rFonts w:eastAsiaTheme="minorHAnsi"/>
      <w:sz w:val="20"/>
      <w:szCs w:val="20"/>
      <w:lang w:val="en-GB"/>
    </w:rPr>
  </w:style>
  <w:style w:type="character" w:customStyle="1" w:styleId="jrnl">
    <w:name w:val="jrnl"/>
    <w:basedOn w:val="DefaultParagraphFont"/>
    <w:rsid w:val="00F51F87"/>
  </w:style>
  <w:style w:type="paragraph" w:styleId="TableofFigures">
    <w:name w:val="table of figures"/>
    <w:basedOn w:val="Normal"/>
    <w:next w:val="Normal"/>
    <w:uiPriority w:val="99"/>
    <w:unhideWhenUsed/>
    <w:rsid w:val="00F51F87"/>
    <w:pPr>
      <w:spacing w:line="360" w:lineRule="auto"/>
      <w:ind w:left="480" w:hanging="480"/>
    </w:pPr>
    <w:rPr>
      <w:rFonts w:eastAsiaTheme="minorHAnsi"/>
      <w:caps/>
      <w:sz w:val="20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1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printerSettings" Target="printerSettings/printerSettings2.bin"/><Relationship Id="rId8" Type="http://schemas.openxmlformats.org/officeDocument/2006/relationships/printerSettings" Target="printerSettings/printerSettings3.bin"/><Relationship Id="rId9" Type="http://schemas.openxmlformats.org/officeDocument/2006/relationships/printerSettings" Target="printerSettings/printerSettings4.bin"/><Relationship Id="rId10" Type="http://schemas.openxmlformats.org/officeDocument/2006/relationships/printerSettings" Target="printerSettings/printerSettings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27</Pages>
  <Words>5410</Words>
  <Characters>30840</Characters>
  <Application>Microsoft Macintosh Word</Application>
  <DocSecurity>0</DocSecurity>
  <Lines>257</Lines>
  <Paragraphs>72</Paragraphs>
  <ScaleCrop>false</ScaleCrop>
  <Company/>
  <LinksUpToDate>false</LinksUpToDate>
  <CharactersWithSpaces>36178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Erotocritou</dc:creator>
  <cp:keywords/>
  <dc:description/>
  <cp:lastModifiedBy>Paul Erotocritou</cp:lastModifiedBy>
  <cp:revision>22</cp:revision>
  <dcterms:created xsi:type="dcterms:W3CDTF">2019-09-26T21:58:00Z</dcterms:created>
  <dcterms:modified xsi:type="dcterms:W3CDTF">2019-09-26T22:20:00Z</dcterms:modified>
</cp:coreProperties>
</file>