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A78BC" w14:textId="0BF7743B" w:rsidR="00A920F6" w:rsidRDefault="00A920F6" w:rsidP="00A920F6">
      <w:pPr>
        <w:pStyle w:val="Heading2"/>
        <w:numPr>
          <w:ilvl w:val="0"/>
          <w:numId w:val="0"/>
        </w:numPr>
        <w:ind w:left="710"/>
      </w:pPr>
      <w:bookmarkStart w:id="0" w:name="_Toc26380876"/>
      <w:bookmarkStart w:id="1" w:name="_Toc40970614"/>
      <w:r>
        <w:t xml:space="preserve">Supplementary information </w:t>
      </w:r>
      <w:r w:rsidR="00B05611">
        <w:t>1</w:t>
      </w:r>
      <w:bookmarkStart w:id="2" w:name="_GoBack"/>
      <w:bookmarkEnd w:id="2"/>
      <w:r w:rsidR="00984F6F">
        <w:t xml:space="preserve">. </w:t>
      </w:r>
    </w:p>
    <w:p w14:paraId="7D19D618" w14:textId="3CE00848" w:rsidR="00984F6F" w:rsidRDefault="00984F6F" w:rsidP="00A920F6">
      <w:pPr>
        <w:pStyle w:val="Heading2"/>
        <w:numPr>
          <w:ilvl w:val="0"/>
          <w:numId w:val="0"/>
        </w:numPr>
      </w:pPr>
      <w:r>
        <w:t>PRISMA DTA checklist</w:t>
      </w:r>
      <w:bookmarkEnd w:id="0"/>
      <w:bookmarkEnd w:id="1"/>
    </w:p>
    <w:p w14:paraId="63374323" w14:textId="6535569D" w:rsidR="00984F6F" w:rsidRPr="009D416D" w:rsidRDefault="00984F6F" w:rsidP="00984F6F">
      <w:pPr>
        <w:pStyle w:val="Caption"/>
      </w:pPr>
      <w:bookmarkStart w:id="3" w:name="_Toc40970651"/>
      <w:r>
        <w:t xml:space="preserve">Table </w:t>
      </w:r>
      <w:r>
        <w:fldChar w:fldCharType="begin"/>
      </w:r>
      <w:r>
        <w:instrText xml:space="preserve"> SEQ Table \* ARABIC </w:instrText>
      </w:r>
      <w:r>
        <w:fldChar w:fldCharType="separate"/>
      </w:r>
      <w:r w:rsidR="00916E36">
        <w:t>1</w:t>
      </w:r>
      <w:r>
        <w:fldChar w:fldCharType="end"/>
      </w:r>
      <w:r>
        <w:t>. PRISMA DTA checklist</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494"/>
        <w:gridCol w:w="9496"/>
        <w:gridCol w:w="1289"/>
      </w:tblGrid>
      <w:tr w:rsidR="00984F6F" w:rsidRPr="00D14F38" w14:paraId="3900958F" w14:textId="77777777" w:rsidTr="00B21DFE">
        <w:tc>
          <w:tcPr>
            <w:tcW w:w="957" w:type="pct"/>
            <w:shd w:val="clear" w:color="auto" w:fill="D9E2F3" w:themeFill="accent1" w:themeFillTint="33"/>
          </w:tcPr>
          <w:p w14:paraId="5A178F9F" w14:textId="77777777" w:rsidR="00984F6F" w:rsidRPr="00D14F38" w:rsidRDefault="00984F6F" w:rsidP="00B21DFE">
            <w:pPr>
              <w:pStyle w:val="BMJTableHeader"/>
            </w:pPr>
            <w:r>
              <w:t>Section/topic</w:t>
            </w:r>
          </w:p>
        </w:tc>
        <w:tc>
          <w:tcPr>
            <w:tcW w:w="177" w:type="pct"/>
            <w:shd w:val="clear" w:color="auto" w:fill="D9E2F3" w:themeFill="accent1" w:themeFillTint="33"/>
          </w:tcPr>
          <w:p w14:paraId="54EDB4E8" w14:textId="77777777" w:rsidR="00984F6F" w:rsidRPr="00D14F38" w:rsidRDefault="00984F6F" w:rsidP="00B21DFE">
            <w:pPr>
              <w:pStyle w:val="BMJTableHeader"/>
            </w:pPr>
            <w:r>
              <w:t>#</w:t>
            </w:r>
          </w:p>
        </w:tc>
        <w:tc>
          <w:tcPr>
            <w:tcW w:w="3404" w:type="pct"/>
            <w:shd w:val="clear" w:color="auto" w:fill="D9E2F3" w:themeFill="accent1" w:themeFillTint="33"/>
          </w:tcPr>
          <w:p w14:paraId="3E420292" w14:textId="77777777" w:rsidR="00984F6F" w:rsidRPr="00D14F38" w:rsidRDefault="00984F6F" w:rsidP="00B21DFE">
            <w:pPr>
              <w:pStyle w:val="BMJTableHeader"/>
            </w:pPr>
            <w:r>
              <w:t>PRISMA-DTA Checklist item</w:t>
            </w:r>
          </w:p>
        </w:tc>
        <w:tc>
          <w:tcPr>
            <w:tcW w:w="462" w:type="pct"/>
            <w:shd w:val="clear" w:color="auto" w:fill="D9E2F3" w:themeFill="accent1" w:themeFillTint="33"/>
          </w:tcPr>
          <w:p w14:paraId="05697029" w14:textId="77777777" w:rsidR="00984F6F" w:rsidRPr="00D14F38" w:rsidRDefault="00984F6F" w:rsidP="00B21DFE">
            <w:pPr>
              <w:pStyle w:val="BMJTableHeader"/>
            </w:pPr>
            <w:r>
              <w:t>Reported on page #</w:t>
            </w:r>
          </w:p>
        </w:tc>
      </w:tr>
      <w:tr w:rsidR="00984F6F" w:rsidRPr="00D14F38" w14:paraId="66378F38" w14:textId="77777777" w:rsidTr="00B21DFE">
        <w:tc>
          <w:tcPr>
            <w:tcW w:w="5000" w:type="pct"/>
            <w:gridSpan w:val="4"/>
          </w:tcPr>
          <w:p w14:paraId="66765F6C" w14:textId="77777777" w:rsidR="00984F6F" w:rsidRPr="00D73CEC" w:rsidRDefault="00984F6F" w:rsidP="00B21DFE">
            <w:pPr>
              <w:pStyle w:val="BMJTableText"/>
              <w:rPr>
                <w:b/>
              </w:rPr>
            </w:pPr>
            <w:r w:rsidRPr="00D73CEC">
              <w:rPr>
                <w:b/>
              </w:rPr>
              <w:t>TITLE/ABSTRACT</w:t>
            </w:r>
          </w:p>
        </w:tc>
      </w:tr>
      <w:tr w:rsidR="00984F6F" w:rsidRPr="00D14F38" w14:paraId="209DFA8F" w14:textId="77777777" w:rsidTr="00B21DFE">
        <w:tc>
          <w:tcPr>
            <w:tcW w:w="957" w:type="pct"/>
          </w:tcPr>
          <w:p w14:paraId="7C7E4124" w14:textId="77777777" w:rsidR="00984F6F" w:rsidRPr="00C46922" w:rsidRDefault="00984F6F" w:rsidP="00B21DFE">
            <w:pPr>
              <w:pStyle w:val="BMJTableText"/>
            </w:pPr>
            <w:r>
              <w:t>Title</w:t>
            </w:r>
          </w:p>
        </w:tc>
        <w:tc>
          <w:tcPr>
            <w:tcW w:w="177" w:type="pct"/>
          </w:tcPr>
          <w:p w14:paraId="1295EE34" w14:textId="77777777" w:rsidR="00984F6F" w:rsidRPr="00C46922" w:rsidRDefault="00984F6F" w:rsidP="00B21DFE">
            <w:pPr>
              <w:pStyle w:val="BMJTableText"/>
            </w:pPr>
            <w:r>
              <w:t>1</w:t>
            </w:r>
          </w:p>
        </w:tc>
        <w:tc>
          <w:tcPr>
            <w:tcW w:w="3404" w:type="pct"/>
          </w:tcPr>
          <w:p w14:paraId="1CDFF891" w14:textId="77777777" w:rsidR="00984F6F" w:rsidRPr="00C46922" w:rsidRDefault="00984F6F" w:rsidP="00B21DFE">
            <w:pPr>
              <w:pStyle w:val="BMJTableText"/>
            </w:pPr>
            <w:r w:rsidRPr="00D73CEC">
              <w:t>Identify the report as a systematic review (+/- meta-analysis) of diagnostic test accuracy (DTA) studies.</w:t>
            </w:r>
          </w:p>
        </w:tc>
        <w:tc>
          <w:tcPr>
            <w:tcW w:w="462" w:type="pct"/>
          </w:tcPr>
          <w:p w14:paraId="574F8494" w14:textId="77777777" w:rsidR="00984F6F" w:rsidRPr="00C46922" w:rsidRDefault="00984F6F" w:rsidP="00B21DFE">
            <w:pPr>
              <w:pStyle w:val="BMJTableText"/>
            </w:pPr>
            <w:r>
              <w:t>i</w:t>
            </w:r>
          </w:p>
        </w:tc>
      </w:tr>
      <w:tr w:rsidR="00984F6F" w:rsidRPr="00D14F38" w14:paraId="7D260ECF" w14:textId="77777777" w:rsidTr="00B21DFE">
        <w:tc>
          <w:tcPr>
            <w:tcW w:w="957" w:type="pct"/>
          </w:tcPr>
          <w:p w14:paraId="67A1FCCA" w14:textId="77777777" w:rsidR="00984F6F" w:rsidRPr="00C46922" w:rsidRDefault="00984F6F" w:rsidP="00B21DFE">
            <w:pPr>
              <w:pStyle w:val="BMJTableText"/>
            </w:pPr>
            <w:r>
              <w:t>Abstract</w:t>
            </w:r>
          </w:p>
        </w:tc>
        <w:tc>
          <w:tcPr>
            <w:tcW w:w="177" w:type="pct"/>
          </w:tcPr>
          <w:p w14:paraId="4C6BBE1A" w14:textId="77777777" w:rsidR="00984F6F" w:rsidRPr="00C46922" w:rsidRDefault="00984F6F" w:rsidP="00B21DFE">
            <w:pPr>
              <w:pStyle w:val="BMJTableText"/>
            </w:pPr>
            <w:r>
              <w:t>2</w:t>
            </w:r>
          </w:p>
        </w:tc>
        <w:tc>
          <w:tcPr>
            <w:tcW w:w="3404" w:type="pct"/>
          </w:tcPr>
          <w:p w14:paraId="5C68DACA" w14:textId="77777777" w:rsidR="00984F6F" w:rsidRPr="00C46922" w:rsidRDefault="00984F6F" w:rsidP="00B21DFE">
            <w:pPr>
              <w:pStyle w:val="BMJTableText"/>
            </w:pPr>
            <w:r w:rsidRPr="00D73CEC">
              <w:t>Abstract: See PRISMA-DTA for abstracts.</w:t>
            </w:r>
          </w:p>
        </w:tc>
        <w:tc>
          <w:tcPr>
            <w:tcW w:w="462" w:type="pct"/>
          </w:tcPr>
          <w:p w14:paraId="3D9E4E13" w14:textId="77777777" w:rsidR="00984F6F" w:rsidRPr="00C46922" w:rsidRDefault="00984F6F" w:rsidP="00B21DFE">
            <w:pPr>
              <w:pStyle w:val="BMJTableText"/>
            </w:pPr>
            <w:r>
              <w:t>v–vi</w:t>
            </w:r>
          </w:p>
        </w:tc>
      </w:tr>
      <w:tr w:rsidR="00984F6F" w:rsidRPr="00D14F38" w14:paraId="4D2F3146" w14:textId="77777777" w:rsidTr="00B21DFE">
        <w:tc>
          <w:tcPr>
            <w:tcW w:w="5000" w:type="pct"/>
            <w:gridSpan w:val="4"/>
          </w:tcPr>
          <w:p w14:paraId="38130838" w14:textId="77777777" w:rsidR="00984F6F" w:rsidRPr="00D73CEC" w:rsidRDefault="00984F6F" w:rsidP="00B21DFE">
            <w:pPr>
              <w:pStyle w:val="BMJTableText"/>
              <w:rPr>
                <w:b/>
              </w:rPr>
            </w:pPr>
            <w:r w:rsidRPr="00D73CEC">
              <w:rPr>
                <w:b/>
              </w:rPr>
              <w:t>INTRODUCTION</w:t>
            </w:r>
          </w:p>
        </w:tc>
      </w:tr>
      <w:tr w:rsidR="00984F6F" w:rsidRPr="00D14F38" w14:paraId="301D80AC" w14:textId="77777777" w:rsidTr="00B21DFE">
        <w:tc>
          <w:tcPr>
            <w:tcW w:w="957" w:type="pct"/>
          </w:tcPr>
          <w:p w14:paraId="2682179C" w14:textId="77777777" w:rsidR="00984F6F" w:rsidRPr="00C46922" w:rsidRDefault="00984F6F" w:rsidP="00B21DFE">
            <w:pPr>
              <w:pStyle w:val="BMJTableText"/>
            </w:pPr>
            <w:r>
              <w:t>Rationale</w:t>
            </w:r>
          </w:p>
        </w:tc>
        <w:tc>
          <w:tcPr>
            <w:tcW w:w="177" w:type="pct"/>
          </w:tcPr>
          <w:p w14:paraId="67D07298" w14:textId="77777777" w:rsidR="00984F6F" w:rsidRPr="00C46922" w:rsidRDefault="00984F6F" w:rsidP="00B21DFE">
            <w:pPr>
              <w:pStyle w:val="BMJTableText"/>
            </w:pPr>
            <w:r>
              <w:t>3</w:t>
            </w:r>
          </w:p>
        </w:tc>
        <w:tc>
          <w:tcPr>
            <w:tcW w:w="3404" w:type="pct"/>
          </w:tcPr>
          <w:p w14:paraId="42C91087" w14:textId="77777777" w:rsidR="00984F6F" w:rsidRPr="00C46922" w:rsidRDefault="00984F6F" w:rsidP="00B21DFE">
            <w:pPr>
              <w:pStyle w:val="BMJTableText"/>
            </w:pPr>
            <w:r w:rsidRPr="00D73CEC">
              <w:t>Describe the rationale for the review in the context of what is already known.</w:t>
            </w:r>
          </w:p>
        </w:tc>
        <w:tc>
          <w:tcPr>
            <w:tcW w:w="462" w:type="pct"/>
          </w:tcPr>
          <w:p w14:paraId="368BE6AE" w14:textId="77777777" w:rsidR="00984F6F" w:rsidRPr="00C46922" w:rsidRDefault="00984F6F" w:rsidP="00B21DFE">
            <w:pPr>
              <w:pStyle w:val="BMJTableText"/>
            </w:pPr>
            <w:r>
              <w:t>1–15</w:t>
            </w:r>
          </w:p>
        </w:tc>
      </w:tr>
      <w:tr w:rsidR="00984F6F" w:rsidRPr="00D14F38" w14:paraId="34D00606" w14:textId="77777777" w:rsidTr="00B21DFE">
        <w:tc>
          <w:tcPr>
            <w:tcW w:w="957" w:type="pct"/>
          </w:tcPr>
          <w:p w14:paraId="76DE09B1" w14:textId="77777777" w:rsidR="00984F6F" w:rsidRPr="00C46922" w:rsidRDefault="00984F6F" w:rsidP="00B21DFE">
            <w:pPr>
              <w:pStyle w:val="BMJTableText"/>
            </w:pPr>
            <w:r>
              <w:t>Clinical role of index test</w:t>
            </w:r>
          </w:p>
        </w:tc>
        <w:tc>
          <w:tcPr>
            <w:tcW w:w="177" w:type="pct"/>
          </w:tcPr>
          <w:p w14:paraId="3F26C8E2" w14:textId="77777777" w:rsidR="00984F6F" w:rsidRPr="00C46922" w:rsidRDefault="00984F6F" w:rsidP="00B21DFE">
            <w:pPr>
              <w:pStyle w:val="BMJTableText"/>
            </w:pPr>
            <w:r>
              <w:t>D1</w:t>
            </w:r>
          </w:p>
        </w:tc>
        <w:tc>
          <w:tcPr>
            <w:tcW w:w="3404" w:type="pct"/>
          </w:tcPr>
          <w:p w14:paraId="4DF54A10" w14:textId="77777777" w:rsidR="00984F6F" w:rsidRPr="00C46922" w:rsidRDefault="00984F6F" w:rsidP="00B21DFE">
            <w:pPr>
              <w:pStyle w:val="BMJTableText"/>
            </w:pPr>
            <w:r>
              <w:t>State the scientific and clinical background, including the intended use and clinical role of the index test, and if applicable, the rationale for minimally acceptable test accuracy (or minimum difference in accuracy for comparative design).</w:t>
            </w:r>
          </w:p>
        </w:tc>
        <w:tc>
          <w:tcPr>
            <w:tcW w:w="462" w:type="pct"/>
          </w:tcPr>
          <w:p w14:paraId="562717FC" w14:textId="77777777" w:rsidR="00984F6F" w:rsidRPr="00C46922" w:rsidRDefault="00984F6F" w:rsidP="00B21DFE">
            <w:pPr>
              <w:pStyle w:val="BMJTableText"/>
            </w:pPr>
            <w:r>
              <w:t>10–15</w:t>
            </w:r>
          </w:p>
        </w:tc>
      </w:tr>
      <w:tr w:rsidR="00984F6F" w:rsidRPr="00D14F38" w14:paraId="6B50ED5E" w14:textId="77777777" w:rsidTr="00B21DFE">
        <w:tc>
          <w:tcPr>
            <w:tcW w:w="957" w:type="pct"/>
          </w:tcPr>
          <w:p w14:paraId="2B83E81A" w14:textId="77777777" w:rsidR="00984F6F" w:rsidRPr="00C46922" w:rsidRDefault="00984F6F" w:rsidP="00B21DFE">
            <w:pPr>
              <w:pStyle w:val="BMJTableText"/>
            </w:pPr>
            <w:r>
              <w:t>Objectives</w:t>
            </w:r>
          </w:p>
        </w:tc>
        <w:tc>
          <w:tcPr>
            <w:tcW w:w="177" w:type="pct"/>
          </w:tcPr>
          <w:p w14:paraId="7E6BF1B4" w14:textId="77777777" w:rsidR="00984F6F" w:rsidRPr="00C46922" w:rsidRDefault="00984F6F" w:rsidP="00B21DFE">
            <w:pPr>
              <w:pStyle w:val="BMJTableText"/>
            </w:pPr>
            <w:r>
              <w:t>4</w:t>
            </w:r>
          </w:p>
        </w:tc>
        <w:tc>
          <w:tcPr>
            <w:tcW w:w="3404" w:type="pct"/>
          </w:tcPr>
          <w:p w14:paraId="0E247271" w14:textId="77777777" w:rsidR="00984F6F" w:rsidRPr="00C46922" w:rsidRDefault="00984F6F" w:rsidP="00B21DFE">
            <w:pPr>
              <w:pStyle w:val="BMJTableText"/>
            </w:pPr>
            <w:r w:rsidRPr="00D73CEC">
              <w:t>Provide an explicit statement of question(s) being addressed in terms of participants, index test(s), and target condition(s).</w:t>
            </w:r>
          </w:p>
        </w:tc>
        <w:tc>
          <w:tcPr>
            <w:tcW w:w="462" w:type="pct"/>
          </w:tcPr>
          <w:p w14:paraId="274709D5" w14:textId="77777777" w:rsidR="00984F6F" w:rsidRPr="00C46922" w:rsidRDefault="00984F6F" w:rsidP="00B21DFE">
            <w:pPr>
              <w:pStyle w:val="BMJTableText"/>
            </w:pPr>
            <w:r>
              <w:t>15</w:t>
            </w:r>
          </w:p>
        </w:tc>
      </w:tr>
      <w:tr w:rsidR="00984F6F" w:rsidRPr="00D14F38" w14:paraId="4CE3AB03" w14:textId="77777777" w:rsidTr="00B21DFE">
        <w:tc>
          <w:tcPr>
            <w:tcW w:w="5000" w:type="pct"/>
            <w:gridSpan w:val="4"/>
          </w:tcPr>
          <w:p w14:paraId="1AAF29CF" w14:textId="77777777" w:rsidR="00984F6F" w:rsidRPr="00D73CEC" w:rsidRDefault="00984F6F" w:rsidP="00B21DFE">
            <w:pPr>
              <w:pStyle w:val="BMJTableText"/>
              <w:rPr>
                <w:b/>
              </w:rPr>
            </w:pPr>
            <w:r w:rsidRPr="00D73CEC">
              <w:rPr>
                <w:b/>
              </w:rPr>
              <w:t>METHODS</w:t>
            </w:r>
          </w:p>
        </w:tc>
      </w:tr>
      <w:tr w:rsidR="00984F6F" w:rsidRPr="00D14F38" w14:paraId="56056D6A" w14:textId="77777777" w:rsidTr="00B21DFE">
        <w:tc>
          <w:tcPr>
            <w:tcW w:w="957" w:type="pct"/>
          </w:tcPr>
          <w:p w14:paraId="55247080" w14:textId="77777777" w:rsidR="00984F6F" w:rsidRPr="00C46922" w:rsidRDefault="00984F6F" w:rsidP="00B21DFE">
            <w:pPr>
              <w:pStyle w:val="BMJTableText"/>
            </w:pPr>
            <w:r>
              <w:t>Protocol and registration</w:t>
            </w:r>
          </w:p>
        </w:tc>
        <w:tc>
          <w:tcPr>
            <w:tcW w:w="177" w:type="pct"/>
          </w:tcPr>
          <w:p w14:paraId="71FCB33E" w14:textId="77777777" w:rsidR="00984F6F" w:rsidRPr="00C46922" w:rsidRDefault="00984F6F" w:rsidP="00B21DFE">
            <w:pPr>
              <w:pStyle w:val="BMJTableText"/>
            </w:pPr>
            <w:r>
              <w:t>5</w:t>
            </w:r>
          </w:p>
        </w:tc>
        <w:tc>
          <w:tcPr>
            <w:tcW w:w="3404" w:type="pct"/>
          </w:tcPr>
          <w:p w14:paraId="06753C13" w14:textId="77777777" w:rsidR="00984F6F" w:rsidRDefault="00984F6F" w:rsidP="00B21DFE">
            <w:pPr>
              <w:pStyle w:val="BMJTableText"/>
            </w:pPr>
            <w:r>
              <w:t>Indicate if a review protocol exists, if and where it can be accessed (e.g., Web address), and, if available, provide</w:t>
            </w:r>
          </w:p>
          <w:p w14:paraId="5A8E63C4" w14:textId="77777777" w:rsidR="00984F6F" w:rsidRPr="00C46922" w:rsidRDefault="00984F6F" w:rsidP="00B21DFE">
            <w:pPr>
              <w:pStyle w:val="BMJTableText"/>
            </w:pPr>
            <w:r>
              <w:t>registration information including registration number.</w:t>
            </w:r>
          </w:p>
        </w:tc>
        <w:tc>
          <w:tcPr>
            <w:tcW w:w="462" w:type="pct"/>
          </w:tcPr>
          <w:p w14:paraId="23963F41" w14:textId="77777777" w:rsidR="00984F6F" w:rsidRPr="00C46922" w:rsidRDefault="00984F6F" w:rsidP="00B21DFE">
            <w:pPr>
              <w:pStyle w:val="BMJTableText"/>
            </w:pPr>
            <w:r>
              <w:t>16</w:t>
            </w:r>
          </w:p>
        </w:tc>
      </w:tr>
      <w:tr w:rsidR="00984F6F" w:rsidRPr="00D14F38" w14:paraId="7FB208BF" w14:textId="77777777" w:rsidTr="00B21DFE">
        <w:tc>
          <w:tcPr>
            <w:tcW w:w="957" w:type="pct"/>
          </w:tcPr>
          <w:p w14:paraId="29435C51" w14:textId="77777777" w:rsidR="00984F6F" w:rsidRPr="00C46922" w:rsidRDefault="00984F6F" w:rsidP="00B21DFE">
            <w:pPr>
              <w:pStyle w:val="BMJTableText"/>
            </w:pPr>
            <w:r>
              <w:t>Eligibility criteria</w:t>
            </w:r>
          </w:p>
        </w:tc>
        <w:tc>
          <w:tcPr>
            <w:tcW w:w="177" w:type="pct"/>
          </w:tcPr>
          <w:p w14:paraId="18395CFB" w14:textId="77777777" w:rsidR="00984F6F" w:rsidRPr="00C46922" w:rsidRDefault="00984F6F" w:rsidP="00B21DFE">
            <w:pPr>
              <w:pStyle w:val="BMJTableText"/>
            </w:pPr>
            <w:r>
              <w:t>6</w:t>
            </w:r>
          </w:p>
        </w:tc>
        <w:tc>
          <w:tcPr>
            <w:tcW w:w="3404" w:type="pct"/>
          </w:tcPr>
          <w:p w14:paraId="6BB0BC95" w14:textId="77777777" w:rsidR="00984F6F" w:rsidRPr="00C46922" w:rsidRDefault="00984F6F" w:rsidP="00B21DFE">
            <w:pPr>
              <w:pStyle w:val="BMJTableText"/>
            </w:pPr>
            <w:r>
              <w:t>Specify study characteristics (participants, setting, index test(s), reference standard(s), target condition(s), and study design) and report characteristics (e.g., years considered, language, publication status) used as criteria for eligibility, giving rationale.</w:t>
            </w:r>
          </w:p>
        </w:tc>
        <w:tc>
          <w:tcPr>
            <w:tcW w:w="462" w:type="pct"/>
          </w:tcPr>
          <w:p w14:paraId="763F9131" w14:textId="77777777" w:rsidR="00984F6F" w:rsidRPr="00C46922" w:rsidRDefault="00984F6F" w:rsidP="00B21DFE">
            <w:pPr>
              <w:pStyle w:val="BMJTableText"/>
            </w:pPr>
            <w:r>
              <w:t>18–20</w:t>
            </w:r>
          </w:p>
        </w:tc>
      </w:tr>
      <w:tr w:rsidR="00984F6F" w:rsidRPr="00D14F38" w14:paraId="14B1F5B8" w14:textId="77777777" w:rsidTr="00B21DFE">
        <w:tc>
          <w:tcPr>
            <w:tcW w:w="957" w:type="pct"/>
          </w:tcPr>
          <w:p w14:paraId="6C0682A4" w14:textId="77777777" w:rsidR="00984F6F" w:rsidRPr="00C46922" w:rsidRDefault="00984F6F" w:rsidP="00B21DFE">
            <w:pPr>
              <w:pStyle w:val="BMJTableText"/>
            </w:pPr>
            <w:r>
              <w:lastRenderedPageBreak/>
              <w:t>Information sources</w:t>
            </w:r>
          </w:p>
        </w:tc>
        <w:tc>
          <w:tcPr>
            <w:tcW w:w="177" w:type="pct"/>
          </w:tcPr>
          <w:p w14:paraId="50CEC623" w14:textId="77777777" w:rsidR="00984F6F" w:rsidRPr="00C46922" w:rsidRDefault="00984F6F" w:rsidP="00B21DFE">
            <w:pPr>
              <w:pStyle w:val="BMJTableText"/>
            </w:pPr>
            <w:r>
              <w:t>7</w:t>
            </w:r>
          </w:p>
        </w:tc>
        <w:tc>
          <w:tcPr>
            <w:tcW w:w="3404" w:type="pct"/>
          </w:tcPr>
          <w:p w14:paraId="27941099" w14:textId="77777777" w:rsidR="00984F6F" w:rsidRPr="00C46922" w:rsidRDefault="00984F6F" w:rsidP="00B21DFE">
            <w:pPr>
              <w:pStyle w:val="BMJTableText"/>
            </w:pPr>
            <w:r>
              <w:t>Describe all information sources (e.g., databases with dates of coverage, contact with study authors to identify additional studies) in the search and date last searched.</w:t>
            </w:r>
          </w:p>
        </w:tc>
        <w:tc>
          <w:tcPr>
            <w:tcW w:w="462" w:type="pct"/>
          </w:tcPr>
          <w:p w14:paraId="764D75ED" w14:textId="77777777" w:rsidR="00984F6F" w:rsidRPr="00C46922" w:rsidRDefault="00984F6F" w:rsidP="00B21DFE">
            <w:pPr>
              <w:pStyle w:val="BMJTableText"/>
            </w:pPr>
            <w:r>
              <w:t>16–17</w:t>
            </w:r>
          </w:p>
        </w:tc>
      </w:tr>
      <w:tr w:rsidR="00984F6F" w:rsidRPr="00D14F38" w14:paraId="1CEFE41F" w14:textId="77777777" w:rsidTr="00B21DFE">
        <w:tc>
          <w:tcPr>
            <w:tcW w:w="957" w:type="pct"/>
          </w:tcPr>
          <w:p w14:paraId="0A2C479F" w14:textId="77777777" w:rsidR="00984F6F" w:rsidRPr="00C46922" w:rsidRDefault="00984F6F" w:rsidP="00B21DFE">
            <w:pPr>
              <w:pStyle w:val="BMJTableText"/>
            </w:pPr>
            <w:r>
              <w:t>Search</w:t>
            </w:r>
          </w:p>
        </w:tc>
        <w:tc>
          <w:tcPr>
            <w:tcW w:w="177" w:type="pct"/>
          </w:tcPr>
          <w:p w14:paraId="5FC465F1" w14:textId="77777777" w:rsidR="00984F6F" w:rsidRPr="00C46922" w:rsidRDefault="00984F6F" w:rsidP="00B21DFE">
            <w:pPr>
              <w:pStyle w:val="BMJTableText"/>
            </w:pPr>
            <w:r>
              <w:t>8</w:t>
            </w:r>
          </w:p>
        </w:tc>
        <w:tc>
          <w:tcPr>
            <w:tcW w:w="3404" w:type="pct"/>
          </w:tcPr>
          <w:p w14:paraId="0C87BDD3" w14:textId="77777777" w:rsidR="00984F6F" w:rsidRPr="00C46922" w:rsidRDefault="00984F6F" w:rsidP="00B21DFE">
            <w:pPr>
              <w:pStyle w:val="BMJTableText"/>
            </w:pPr>
            <w:r>
              <w:t>Present full search strategies for all electronic databases and other sources searched, including any limits used, such that they could be repeated.</w:t>
            </w:r>
          </w:p>
        </w:tc>
        <w:tc>
          <w:tcPr>
            <w:tcW w:w="462" w:type="pct"/>
          </w:tcPr>
          <w:p w14:paraId="4E89F103" w14:textId="77777777" w:rsidR="00984F6F" w:rsidRPr="00C46922" w:rsidRDefault="00984F6F" w:rsidP="00B21DFE">
            <w:pPr>
              <w:pStyle w:val="BMJTableText"/>
            </w:pPr>
            <w:r>
              <w:t>173–176</w:t>
            </w:r>
          </w:p>
        </w:tc>
      </w:tr>
      <w:tr w:rsidR="00984F6F" w:rsidRPr="00D14F38" w14:paraId="4F8B099E" w14:textId="77777777" w:rsidTr="00B21DFE">
        <w:tc>
          <w:tcPr>
            <w:tcW w:w="957" w:type="pct"/>
          </w:tcPr>
          <w:p w14:paraId="3A0F3F8C" w14:textId="77777777" w:rsidR="00984F6F" w:rsidRPr="00C46922" w:rsidRDefault="00984F6F" w:rsidP="00B21DFE">
            <w:pPr>
              <w:pStyle w:val="BMJTableText"/>
            </w:pPr>
            <w:r>
              <w:t>Study selection</w:t>
            </w:r>
          </w:p>
        </w:tc>
        <w:tc>
          <w:tcPr>
            <w:tcW w:w="177" w:type="pct"/>
          </w:tcPr>
          <w:p w14:paraId="76059FDE" w14:textId="77777777" w:rsidR="00984F6F" w:rsidRPr="00C46922" w:rsidRDefault="00984F6F" w:rsidP="00B21DFE">
            <w:pPr>
              <w:pStyle w:val="BMJTableText"/>
            </w:pPr>
            <w:r>
              <w:t>9</w:t>
            </w:r>
          </w:p>
        </w:tc>
        <w:tc>
          <w:tcPr>
            <w:tcW w:w="3404" w:type="pct"/>
          </w:tcPr>
          <w:p w14:paraId="50D308D3" w14:textId="77777777" w:rsidR="00984F6F" w:rsidRPr="00C46922" w:rsidRDefault="00984F6F" w:rsidP="00B21DFE">
            <w:pPr>
              <w:pStyle w:val="BMJTableText"/>
            </w:pPr>
            <w:r>
              <w:t>State the process for selecting studies (i.e., screening, eligibility, included in systematic review, and, if applicable, included in the meta-analysis).</w:t>
            </w:r>
          </w:p>
        </w:tc>
        <w:tc>
          <w:tcPr>
            <w:tcW w:w="462" w:type="pct"/>
          </w:tcPr>
          <w:p w14:paraId="4B066630" w14:textId="77777777" w:rsidR="00984F6F" w:rsidRPr="00C46922" w:rsidRDefault="00984F6F" w:rsidP="00B21DFE">
            <w:pPr>
              <w:pStyle w:val="BMJTableText"/>
            </w:pPr>
            <w:r>
              <w:t>21</w:t>
            </w:r>
          </w:p>
        </w:tc>
      </w:tr>
      <w:tr w:rsidR="00984F6F" w:rsidRPr="00D14F38" w14:paraId="4177E04A" w14:textId="77777777" w:rsidTr="00B21DFE">
        <w:tc>
          <w:tcPr>
            <w:tcW w:w="957" w:type="pct"/>
          </w:tcPr>
          <w:p w14:paraId="23FCC57F" w14:textId="77777777" w:rsidR="00984F6F" w:rsidRPr="00C46922" w:rsidRDefault="00984F6F" w:rsidP="00B21DFE">
            <w:pPr>
              <w:pStyle w:val="BMJTableText"/>
            </w:pPr>
            <w:r>
              <w:t>Data collection process</w:t>
            </w:r>
          </w:p>
        </w:tc>
        <w:tc>
          <w:tcPr>
            <w:tcW w:w="177" w:type="pct"/>
          </w:tcPr>
          <w:p w14:paraId="33315D79" w14:textId="77777777" w:rsidR="00984F6F" w:rsidRPr="00C46922" w:rsidRDefault="00984F6F" w:rsidP="00B21DFE">
            <w:pPr>
              <w:pStyle w:val="BMJTableText"/>
            </w:pPr>
            <w:r>
              <w:t>10</w:t>
            </w:r>
          </w:p>
        </w:tc>
        <w:tc>
          <w:tcPr>
            <w:tcW w:w="3404" w:type="pct"/>
          </w:tcPr>
          <w:p w14:paraId="07DBB79D" w14:textId="77777777" w:rsidR="00984F6F" w:rsidRPr="00C46922" w:rsidRDefault="00984F6F" w:rsidP="00B21DFE">
            <w:pPr>
              <w:pStyle w:val="BMJTableText"/>
            </w:pPr>
            <w:r>
              <w:t>Describe method of data extraction from reports (e.g., piloted forms, independently, in duplicate) and any processes for obtaining and confirming data from investigators.</w:t>
            </w:r>
          </w:p>
        </w:tc>
        <w:tc>
          <w:tcPr>
            <w:tcW w:w="462" w:type="pct"/>
          </w:tcPr>
          <w:p w14:paraId="131FAE8C" w14:textId="77777777" w:rsidR="00984F6F" w:rsidRPr="00C46922" w:rsidRDefault="00984F6F" w:rsidP="00B21DFE">
            <w:pPr>
              <w:pStyle w:val="BMJTableText"/>
            </w:pPr>
            <w:r>
              <w:t>21</w:t>
            </w:r>
          </w:p>
        </w:tc>
      </w:tr>
      <w:tr w:rsidR="00984F6F" w:rsidRPr="00D14F38" w14:paraId="47EB63AD" w14:textId="77777777" w:rsidTr="00B21DFE">
        <w:tc>
          <w:tcPr>
            <w:tcW w:w="957" w:type="pct"/>
          </w:tcPr>
          <w:p w14:paraId="2EE44FE6" w14:textId="77777777" w:rsidR="00984F6F" w:rsidRPr="00C46922" w:rsidRDefault="00984F6F" w:rsidP="00B21DFE">
            <w:pPr>
              <w:pStyle w:val="BMJTableText"/>
            </w:pPr>
            <w:r>
              <w:t>Definitions for data extraction</w:t>
            </w:r>
          </w:p>
        </w:tc>
        <w:tc>
          <w:tcPr>
            <w:tcW w:w="177" w:type="pct"/>
          </w:tcPr>
          <w:p w14:paraId="07D9FC4E" w14:textId="77777777" w:rsidR="00984F6F" w:rsidRPr="00C46922" w:rsidRDefault="00984F6F" w:rsidP="00B21DFE">
            <w:pPr>
              <w:pStyle w:val="BMJTableText"/>
            </w:pPr>
            <w:r>
              <w:t>11</w:t>
            </w:r>
          </w:p>
        </w:tc>
        <w:tc>
          <w:tcPr>
            <w:tcW w:w="3404" w:type="pct"/>
          </w:tcPr>
          <w:p w14:paraId="50B0F654" w14:textId="77777777" w:rsidR="00984F6F" w:rsidRPr="00C46922" w:rsidRDefault="00984F6F" w:rsidP="00B21DFE">
            <w:pPr>
              <w:pStyle w:val="BMJTableText"/>
            </w:pPr>
            <w:r>
              <w:t>Provide definitions used in data extraction and classifications of target condition(s), index test(s), reference standard(s) and other characteristics (e.g. study design, clinical setting).</w:t>
            </w:r>
          </w:p>
        </w:tc>
        <w:tc>
          <w:tcPr>
            <w:tcW w:w="462" w:type="pct"/>
          </w:tcPr>
          <w:p w14:paraId="2FE6E4FC" w14:textId="77777777" w:rsidR="00984F6F" w:rsidRPr="00C46922" w:rsidRDefault="00984F6F" w:rsidP="00B21DFE">
            <w:pPr>
              <w:pStyle w:val="BMJTableText"/>
            </w:pPr>
            <w:r>
              <w:t>18–20</w:t>
            </w:r>
          </w:p>
        </w:tc>
      </w:tr>
      <w:tr w:rsidR="00984F6F" w:rsidRPr="00D14F38" w14:paraId="4CC8CDC7" w14:textId="77777777" w:rsidTr="00B21DFE">
        <w:tc>
          <w:tcPr>
            <w:tcW w:w="957" w:type="pct"/>
          </w:tcPr>
          <w:p w14:paraId="2C5BAC4E" w14:textId="77777777" w:rsidR="00984F6F" w:rsidRPr="00C46922" w:rsidRDefault="00984F6F" w:rsidP="00B21DFE">
            <w:pPr>
              <w:pStyle w:val="BMJTableText"/>
            </w:pPr>
            <w:r>
              <w:t>Risk of bias and applicability</w:t>
            </w:r>
          </w:p>
        </w:tc>
        <w:tc>
          <w:tcPr>
            <w:tcW w:w="177" w:type="pct"/>
          </w:tcPr>
          <w:p w14:paraId="53EDF89D" w14:textId="77777777" w:rsidR="00984F6F" w:rsidRPr="00C46922" w:rsidRDefault="00984F6F" w:rsidP="00B21DFE">
            <w:pPr>
              <w:pStyle w:val="BMJTableText"/>
            </w:pPr>
            <w:r>
              <w:t>12</w:t>
            </w:r>
          </w:p>
        </w:tc>
        <w:tc>
          <w:tcPr>
            <w:tcW w:w="3404" w:type="pct"/>
          </w:tcPr>
          <w:p w14:paraId="6B67756D" w14:textId="77777777" w:rsidR="00984F6F" w:rsidRPr="00C46922" w:rsidRDefault="00984F6F" w:rsidP="00B21DFE">
            <w:pPr>
              <w:pStyle w:val="BMJTableText"/>
            </w:pPr>
            <w:r>
              <w:t>Describe methods used for assessing risk of bias in individual studies and concerns regarding the applicability to the review question.</w:t>
            </w:r>
          </w:p>
        </w:tc>
        <w:tc>
          <w:tcPr>
            <w:tcW w:w="462" w:type="pct"/>
          </w:tcPr>
          <w:p w14:paraId="7B10C0FE" w14:textId="77777777" w:rsidR="00984F6F" w:rsidRPr="00C46922" w:rsidRDefault="00984F6F" w:rsidP="00B21DFE">
            <w:pPr>
              <w:pStyle w:val="BMJTableText"/>
            </w:pPr>
            <w:r>
              <w:t>21</w:t>
            </w:r>
          </w:p>
        </w:tc>
      </w:tr>
      <w:tr w:rsidR="00984F6F" w:rsidRPr="00D14F38" w14:paraId="7189FCAF" w14:textId="77777777" w:rsidTr="00B21DFE">
        <w:tc>
          <w:tcPr>
            <w:tcW w:w="957" w:type="pct"/>
          </w:tcPr>
          <w:p w14:paraId="4E8B2EB9" w14:textId="77777777" w:rsidR="00984F6F" w:rsidRPr="00C46922" w:rsidRDefault="00984F6F" w:rsidP="00B21DFE">
            <w:pPr>
              <w:pStyle w:val="BMJTableText"/>
            </w:pPr>
            <w:r>
              <w:t>Diagnostic accuracy measures</w:t>
            </w:r>
          </w:p>
        </w:tc>
        <w:tc>
          <w:tcPr>
            <w:tcW w:w="177" w:type="pct"/>
          </w:tcPr>
          <w:p w14:paraId="4C8C4A78" w14:textId="77777777" w:rsidR="00984F6F" w:rsidRPr="00C46922" w:rsidRDefault="00984F6F" w:rsidP="00B21DFE">
            <w:pPr>
              <w:pStyle w:val="BMJTableText"/>
            </w:pPr>
            <w:r>
              <w:t>13</w:t>
            </w:r>
          </w:p>
        </w:tc>
        <w:tc>
          <w:tcPr>
            <w:tcW w:w="3404" w:type="pct"/>
          </w:tcPr>
          <w:p w14:paraId="3D11C093" w14:textId="77777777" w:rsidR="00984F6F" w:rsidRPr="00C46922" w:rsidRDefault="00984F6F" w:rsidP="00B21DFE">
            <w:pPr>
              <w:pStyle w:val="BMJTableText"/>
            </w:pPr>
            <w:r>
              <w:t>State the principal diagnostic accuracy measure(s) reported (e.g. sensitivity, specificity) and state the unit of assessment (e.g. per-patient, per-lesion).</w:t>
            </w:r>
          </w:p>
        </w:tc>
        <w:tc>
          <w:tcPr>
            <w:tcW w:w="462" w:type="pct"/>
          </w:tcPr>
          <w:p w14:paraId="6D159F37" w14:textId="77777777" w:rsidR="00984F6F" w:rsidRPr="00C46922" w:rsidRDefault="00984F6F" w:rsidP="00B21DFE">
            <w:pPr>
              <w:pStyle w:val="BMJTableText"/>
            </w:pPr>
            <w:r>
              <w:t>18–20</w:t>
            </w:r>
          </w:p>
        </w:tc>
      </w:tr>
      <w:tr w:rsidR="00984F6F" w:rsidRPr="00D14F38" w14:paraId="21E50AB4" w14:textId="77777777" w:rsidTr="00B21DFE">
        <w:tc>
          <w:tcPr>
            <w:tcW w:w="957" w:type="pct"/>
          </w:tcPr>
          <w:p w14:paraId="55AFC194" w14:textId="77777777" w:rsidR="00984F6F" w:rsidRPr="00C46922" w:rsidRDefault="00984F6F" w:rsidP="00B21DFE">
            <w:pPr>
              <w:pStyle w:val="BMJTableText"/>
            </w:pPr>
            <w:r>
              <w:t>Synthesis of results</w:t>
            </w:r>
          </w:p>
        </w:tc>
        <w:tc>
          <w:tcPr>
            <w:tcW w:w="177" w:type="pct"/>
          </w:tcPr>
          <w:p w14:paraId="52A23C48" w14:textId="77777777" w:rsidR="00984F6F" w:rsidRPr="00C46922" w:rsidRDefault="00984F6F" w:rsidP="00B21DFE">
            <w:pPr>
              <w:pStyle w:val="BMJTableText"/>
            </w:pPr>
            <w:r>
              <w:t>14</w:t>
            </w:r>
          </w:p>
        </w:tc>
        <w:tc>
          <w:tcPr>
            <w:tcW w:w="3404" w:type="pct"/>
          </w:tcPr>
          <w:p w14:paraId="34EF771D" w14:textId="77777777" w:rsidR="00984F6F" w:rsidRPr="00C46922" w:rsidRDefault="00984F6F" w:rsidP="00B21DFE">
            <w:pPr>
              <w:pStyle w:val="BMJTableText"/>
            </w:pPr>
            <w:r>
              <w:t xml:space="preserve">Describe methods of handling data, combining results of studies and describing variability between studies. This could include, but is not limited </w:t>
            </w:r>
            <w:proofErr w:type="gramStart"/>
            <w:r>
              <w:t>to:</w:t>
            </w:r>
            <w:proofErr w:type="gramEnd"/>
            <w:r>
              <w:t xml:space="preserve"> a) handling of multiple definitions of target condition. b) handling of multiple thresholds of test positivity, c) handling multiple index test readers, d) handling of indeterminate test results, e) grouping and comparing tests, f) handling of different reference standards</w:t>
            </w:r>
          </w:p>
        </w:tc>
        <w:tc>
          <w:tcPr>
            <w:tcW w:w="462" w:type="pct"/>
          </w:tcPr>
          <w:p w14:paraId="61B96F05" w14:textId="77777777" w:rsidR="00984F6F" w:rsidRPr="00C46922" w:rsidRDefault="00984F6F" w:rsidP="00B21DFE">
            <w:pPr>
              <w:pStyle w:val="BMJTableText"/>
            </w:pPr>
            <w:r>
              <w:t>22</w:t>
            </w:r>
          </w:p>
        </w:tc>
      </w:tr>
      <w:tr w:rsidR="00984F6F" w:rsidRPr="00D14F38" w14:paraId="23020DF4" w14:textId="77777777" w:rsidTr="00B21DFE">
        <w:tc>
          <w:tcPr>
            <w:tcW w:w="957" w:type="pct"/>
          </w:tcPr>
          <w:p w14:paraId="6AD866D7" w14:textId="77777777" w:rsidR="00984F6F" w:rsidRPr="00C46922" w:rsidRDefault="00984F6F" w:rsidP="00B21DFE">
            <w:pPr>
              <w:pStyle w:val="BMJTableText"/>
            </w:pPr>
            <w:r>
              <w:t>Meta-analysis</w:t>
            </w:r>
          </w:p>
        </w:tc>
        <w:tc>
          <w:tcPr>
            <w:tcW w:w="177" w:type="pct"/>
          </w:tcPr>
          <w:p w14:paraId="0AEE42F1" w14:textId="77777777" w:rsidR="00984F6F" w:rsidRPr="00C46922" w:rsidRDefault="00984F6F" w:rsidP="00B21DFE">
            <w:pPr>
              <w:pStyle w:val="BMJTableText"/>
            </w:pPr>
            <w:r>
              <w:t>D2</w:t>
            </w:r>
          </w:p>
        </w:tc>
        <w:tc>
          <w:tcPr>
            <w:tcW w:w="3404" w:type="pct"/>
          </w:tcPr>
          <w:p w14:paraId="718ABC56" w14:textId="77777777" w:rsidR="00984F6F" w:rsidRPr="00C46922" w:rsidRDefault="00984F6F" w:rsidP="00B21DFE">
            <w:pPr>
              <w:pStyle w:val="BMJTableText"/>
            </w:pPr>
            <w:r w:rsidRPr="00D73CEC">
              <w:t>Report the statistical methods used for meta-analyses, if performed.</w:t>
            </w:r>
          </w:p>
        </w:tc>
        <w:tc>
          <w:tcPr>
            <w:tcW w:w="462" w:type="pct"/>
          </w:tcPr>
          <w:p w14:paraId="7268368F" w14:textId="77777777" w:rsidR="00984F6F" w:rsidRPr="00C46922" w:rsidRDefault="00984F6F" w:rsidP="00B21DFE">
            <w:pPr>
              <w:pStyle w:val="BMJTableText"/>
            </w:pPr>
            <w:r>
              <w:t>N/A</w:t>
            </w:r>
          </w:p>
        </w:tc>
      </w:tr>
      <w:tr w:rsidR="00984F6F" w:rsidRPr="00D14F38" w14:paraId="40E7049F" w14:textId="77777777" w:rsidTr="00B21DFE">
        <w:tc>
          <w:tcPr>
            <w:tcW w:w="957" w:type="pct"/>
          </w:tcPr>
          <w:p w14:paraId="20DE02D0" w14:textId="77777777" w:rsidR="00984F6F" w:rsidRPr="00C46922" w:rsidRDefault="00984F6F" w:rsidP="00B21DFE">
            <w:pPr>
              <w:pStyle w:val="BMJTableText"/>
            </w:pPr>
            <w:r>
              <w:t>Additional analyses</w:t>
            </w:r>
          </w:p>
        </w:tc>
        <w:tc>
          <w:tcPr>
            <w:tcW w:w="177" w:type="pct"/>
          </w:tcPr>
          <w:p w14:paraId="001EAFBF" w14:textId="77777777" w:rsidR="00984F6F" w:rsidRPr="00C46922" w:rsidRDefault="00984F6F" w:rsidP="00B21DFE">
            <w:pPr>
              <w:pStyle w:val="BMJTableText"/>
            </w:pPr>
            <w:r>
              <w:t>16</w:t>
            </w:r>
          </w:p>
        </w:tc>
        <w:tc>
          <w:tcPr>
            <w:tcW w:w="3404" w:type="pct"/>
          </w:tcPr>
          <w:p w14:paraId="3448DF1F" w14:textId="77777777" w:rsidR="00984F6F" w:rsidRPr="00C46922" w:rsidRDefault="00984F6F" w:rsidP="00B21DFE">
            <w:pPr>
              <w:pStyle w:val="BMJTableText"/>
            </w:pPr>
            <w:r>
              <w:t>Describe methods of additional analyses (e.g., sensitivity or subgroup analyses, meta-regression), if done, indicating which were pre-specified.</w:t>
            </w:r>
          </w:p>
        </w:tc>
        <w:tc>
          <w:tcPr>
            <w:tcW w:w="462" w:type="pct"/>
          </w:tcPr>
          <w:p w14:paraId="6AA46C98" w14:textId="77777777" w:rsidR="00984F6F" w:rsidRPr="00C46922" w:rsidRDefault="00984F6F" w:rsidP="00B21DFE">
            <w:pPr>
              <w:pStyle w:val="BMJTableText"/>
            </w:pPr>
            <w:r>
              <w:t>N/A</w:t>
            </w:r>
          </w:p>
        </w:tc>
      </w:tr>
      <w:tr w:rsidR="00984F6F" w:rsidRPr="00D14F38" w14:paraId="66B796EB" w14:textId="77777777" w:rsidTr="00B21DFE">
        <w:tc>
          <w:tcPr>
            <w:tcW w:w="5000" w:type="pct"/>
            <w:gridSpan w:val="4"/>
          </w:tcPr>
          <w:p w14:paraId="79A915D5" w14:textId="77777777" w:rsidR="00984F6F" w:rsidRPr="00D73CEC" w:rsidRDefault="00984F6F" w:rsidP="00B21DFE">
            <w:pPr>
              <w:pStyle w:val="BMJTableText"/>
              <w:rPr>
                <w:b/>
              </w:rPr>
            </w:pPr>
            <w:r w:rsidRPr="00D73CEC">
              <w:rPr>
                <w:b/>
              </w:rPr>
              <w:t>RESULTS</w:t>
            </w:r>
          </w:p>
        </w:tc>
      </w:tr>
      <w:tr w:rsidR="00984F6F" w:rsidRPr="00D14F38" w14:paraId="308D6F68" w14:textId="77777777" w:rsidTr="00B21DFE">
        <w:tc>
          <w:tcPr>
            <w:tcW w:w="957" w:type="pct"/>
          </w:tcPr>
          <w:p w14:paraId="2C25B008" w14:textId="77777777" w:rsidR="00984F6F" w:rsidRPr="00C46922" w:rsidRDefault="00984F6F" w:rsidP="00B21DFE">
            <w:pPr>
              <w:pStyle w:val="BMJTableText"/>
            </w:pPr>
            <w:r>
              <w:t>Study selection</w:t>
            </w:r>
          </w:p>
        </w:tc>
        <w:tc>
          <w:tcPr>
            <w:tcW w:w="177" w:type="pct"/>
          </w:tcPr>
          <w:p w14:paraId="3CDEE3A5" w14:textId="77777777" w:rsidR="00984F6F" w:rsidRPr="00C46922" w:rsidRDefault="00984F6F" w:rsidP="00B21DFE">
            <w:pPr>
              <w:pStyle w:val="BMJTableText"/>
            </w:pPr>
            <w:r>
              <w:t>17</w:t>
            </w:r>
          </w:p>
        </w:tc>
        <w:tc>
          <w:tcPr>
            <w:tcW w:w="3404" w:type="pct"/>
          </w:tcPr>
          <w:p w14:paraId="4DD00862" w14:textId="77777777" w:rsidR="00984F6F" w:rsidRPr="00C46922" w:rsidRDefault="00984F6F" w:rsidP="00B21DFE">
            <w:pPr>
              <w:pStyle w:val="BMJTableText"/>
            </w:pPr>
            <w:r>
              <w:t>Provide numbers of studies screened, assessed for eligibility, included in the review (and included in meta-analysis, if applicable) with reasons for exclusions at each stage, ideally with a flow diagram.</w:t>
            </w:r>
          </w:p>
        </w:tc>
        <w:tc>
          <w:tcPr>
            <w:tcW w:w="462" w:type="pct"/>
          </w:tcPr>
          <w:p w14:paraId="40DE7077" w14:textId="77777777" w:rsidR="00984F6F" w:rsidRPr="00C46922" w:rsidRDefault="00984F6F" w:rsidP="00B21DFE">
            <w:pPr>
              <w:pStyle w:val="BMJTableText"/>
            </w:pPr>
            <w:r>
              <w:t>23–28, 192–193</w:t>
            </w:r>
          </w:p>
        </w:tc>
      </w:tr>
      <w:tr w:rsidR="00984F6F" w:rsidRPr="00D14F38" w14:paraId="795F2A45" w14:textId="77777777" w:rsidTr="00B21DFE">
        <w:tc>
          <w:tcPr>
            <w:tcW w:w="957" w:type="pct"/>
          </w:tcPr>
          <w:p w14:paraId="3CF7AB05" w14:textId="77777777" w:rsidR="00984F6F" w:rsidRPr="00C46922" w:rsidRDefault="00984F6F" w:rsidP="00B21DFE">
            <w:pPr>
              <w:pStyle w:val="BMJTableText"/>
            </w:pPr>
            <w:r>
              <w:lastRenderedPageBreak/>
              <w:t>Study characteristics</w:t>
            </w:r>
          </w:p>
        </w:tc>
        <w:tc>
          <w:tcPr>
            <w:tcW w:w="177" w:type="pct"/>
          </w:tcPr>
          <w:p w14:paraId="0468A82D" w14:textId="77777777" w:rsidR="00984F6F" w:rsidRPr="00C46922" w:rsidRDefault="00984F6F" w:rsidP="00B21DFE">
            <w:pPr>
              <w:pStyle w:val="BMJTableText"/>
            </w:pPr>
            <w:r>
              <w:t>18</w:t>
            </w:r>
          </w:p>
        </w:tc>
        <w:tc>
          <w:tcPr>
            <w:tcW w:w="3404" w:type="pct"/>
          </w:tcPr>
          <w:p w14:paraId="3E087328" w14:textId="77777777" w:rsidR="00984F6F" w:rsidRPr="00C46922" w:rsidRDefault="00984F6F" w:rsidP="00B21DFE">
            <w:pPr>
              <w:pStyle w:val="BMJTableText"/>
            </w:pPr>
            <w:r>
              <w:t xml:space="preserve">For each included study provide citations and present key characteristics </w:t>
            </w:r>
            <w:proofErr w:type="gramStart"/>
            <w:r>
              <w:t>including:</w:t>
            </w:r>
            <w:proofErr w:type="gramEnd"/>
            <w:r>
              <w:t xml:space="preserve"> a) participant characteristics (presentation, prior testing), b) clinical setting, c) study design, d) target condition definition, e) index test, f) reference standard, g) sample size, h) funding sources</w:t>
            </w:r>
          </w:p>
        </w:tc>
        <w:tc>
          <w:tcPr>
            <w:tcW w:w="462" w:type="pct"/>
          </w:tcPr>
          <w:p w14:paraId="653690D5" w14:textId="77777777" w:rsidR="00984F6F" w:rsidRPr="00C46922" w:rsidRDefault="00984F6F" w:rsidP="00B21DFE">
            <w:pPr>
              <w:pStyle w:val="BMJTableText"/>
            </w:pPr>
            <w:r>
              <w:t>23–31, 199–250</w:t>
            </w:r>
          </w:p>
        </w:tc>
      </w:tr>
      <w:tr w:rsidR="00984F6F" w:rsidRPr="00D14F38" w14:paraId="2D937AC3" w14:textId="77777777" w:rsidTr="00B21DFE">
        <w:tc>
          <w:tcPr>
            <w:tcW w:w="957" w:type="pct"/>
          </w:tcPr>
          <w:p w14:paraId="52E592AD" w14:textId="77777777" w:rsidR="00984F6F" w:rsidRDefault="00984F6F" w:rsidP="00B21DFE">
            <w:pPr>
              <w:pStyle w:val="BMJTableText"/>
            </w:pPr>
            <w:r>
              <w:t>Risk of bias and applicability</w:t>
            </w:r>
          </w:p>
        </w:tc>
        <w:tc>
          <w:tcPr>
            <w:tcW w:w="177" w:type="pct"/>
          </w:tcPr>
          <w:p w14:paraId="4C38C932" w14:textId="77777777" w:rsidR="00984F6F" w:rsidRPr="00C46922" w:rsidRDefault="00984F6F" w:rsidP="00B21DFE">
            <w:pPr>
              <w:pStyle w:val="BMJTableText"/>
            </w:pPr>
            <w:r>
              <w:t>19</w:t>
            </w:r>
          </w:p>
        </w:tc>
        <w:tc>
          <w:tcPr>
            <w:tcW w:w="3404" w:type="pct"/>
          </w:tcPr>
          <w:p w14:paraId="398B4E8B" w14:textId="77777777" w:rsidR="00984F6F" w:rsidRPr="00C46922" w:rsidRDefault="00984F6F" w:rsidP="00B21DFE">
            <w:pPr>
              <w:pStyle w:val="BMJTableText"/>
            </w:pPr>
            <w:r w:rsidRPr="00D73CEC">
              <w:t>Present evaluation of risk of bias and concerns regarding applicability for each study.</w:t>
            </w:r>
          </w:p>
        </w:tc>
        <w:tc>
          <w:tcPr>
            <w:tcW w:w="462" w:type="pct"/>
          </w:tcPr>
          <w:p w14:paraId="3050F9FF" w14:textId="77777777" w:rsidR="00984F6F" w:rsidRPr="00C46922" w:rsidRDefault="00984F6F" w:rsidP="00B21DFE">
            <w:pPr>
              <w:pStyle w:val="BMJTableText"/>
            </w:pPr>
            <w:r>
              <w:t>32–35, 299–329</w:t>
            </w:r>
          </w:p>
        </w:tc>
      </w:tr>
      <w:tr w:rsidR="00984F6F" w:rsidRPr="00D14F38" w14:paraId="26C0BF55" w14:textId="77777777" w:rsidTr="00B21DFE">
        <w:tc>
          <w:tcPr>
            <w:tcW w:w="957" w:type="pct"/>
          </w:tcPr>
          <w:p w14:paraId="0DD95D7D" w14:textId="77777777" w:rsidR="00984F6F" w:rsidRDefault="00984F6F" w:rsidP="00B21DFE">
            <w:pPr>
              <w:pStyle w:val="BMJTableText"/>
            </w:pPr>
            <w:r>
              <w:t>Results of individual studies</w:t>
            </w:r>
          </w:p>
        </w:tc>
        <w:tc>
          <w:tcPr>
            <w:tcW w:w="177" w:type="pct"/>
          </w:tcPr>
          <w:p w14:paraId="66E4454C" w14:textId="77777777" w:rsidR="00984F6F" w:rsidRPr="00C46922" w:rsidRDefault="00984F6F" w:rsidP="00B21DFE">
            <w:pPr>
              <w:pStyle w:val="BMJTableText"/>
            </w:pPr>
            <w:r>
              <w:t>20</w:t>
            </w:r>
          </w:p>
        </w:tc>
        <w:tc>
          <w:tcPr>
            <w:tcW w:w="3404" w:type="pct"/>
          </w:tcPr>
          <w:p w14:paraId="5E4359FC" w14:textId="77777777" w:rsidR="00984F6F" w:rsidRPr="00C46922" w:rsidRDefault="00984F6F" w:rsidP="00B21DFE">
            <w:pPr>
              <w:pStyle w:val="BMJTableText"/>
            </w:pPr>
            <w:r>
              <w:t>For each analysis in each study (e.g. unique combination of index test, reference standard, and positivity threshold) report 2x2 data (TP, FP, FN, TN) with estimates of diagnostic accuracy and confidence intervals, ideally with a forest or receiver operator characteristic (ROC) plot.</w:t>
            </w:r>
          </w:p>
        </w:tc>
        <w:tc>
          <w:tcPr>
            <w:tcW w:w="462" w:type="pct"/>
          </w:tcPr>
          <w:p w14:paraId="58E00F88" w14:textId="77777777" w:rsidR="00984F6F" w:rsidRPr="00C46922" w:rsidRDefault="00984F6F" w:rsidP="00B21DFE">
            <w:pPr>
              <w:pStyle w:val="BMJTableText"/>
            </w:pPr>
            <w:r>
              <w:t>38–39</w:t>
            </w:r>
          </w:p>
        </w:tc>
      </w:tr>
      <w:tr w:rsidR="00984F6F" w:rsidRPr="00D14F38" w14:paraId="26992000" w14:textId="77777777" w:rsidTr="00B21DFE">
        <w:tc>
          <w:tcPr>
            <w:tcW w:w="957" w:type="pct"/>
          </w:tcPr>
          <w:p w14:paraId="4B78DB12" w14:textId="77777777" w:rsidR="00984F6F" w:rsidRDefault="00984F6F" w:rsidP="00B21DFE">
            <w:pPr>
              <w:pStyle w:val="BMJTableText"/>
            </w:pPr>
            <w:r>
              <w:t>Synthesis of results</w:t>
            </w:r>
          </w:p>
        </w:tc>
        <w:tc>
          <w:tcPr>
            <w:tcW w:w="177" w:type="pct"/>
          </w:tcPr>
          <w:p w14:paraId="76792E68" w14:textId="77777777" w:rsidR="00984F6F" w:rsidRPr="00C46922" w:rsidRDefault="00984F6F" w:rsidP="00B21DFE">
            <w:pPr>
              <w:pStyle w:val="BMJTableText"/>
            </w:pPr>
            <w:r>
              <w:t>21</w:t>
            </w:r>
          </w:p>
        </w:tc>
        <w:tc>
          <w:tcPr>
            <w:tcW w:w="3404" w:type="pct"/>
          </w:tcPr>
          <w:p w14:paraId="21F64910" w14:textId="77777777" w:rsidR="00984F6F" w:rsidRPr="00C46922" w:rsidRDefault="00984F6F" w:rsidP="00B21DFE">
            <w:pPr>
              <w:pStyle w:val="BMJTableText"/>
            </w:pPr>
            <w:r w:rsidRPr="00D73CEC">
              <w:t>Describe test accuracy, including variability; if meta-analysis was done, include results and confidence intervals.</w:t>
            </w:r>
          </w:p>
        </w:tc>
        <w:tc>
          <w:tcPr>
            <w:tcW w:w="462" w:type="pct"/>
          </w:tcPr>
          <w:p w14:paraId="005DB944" w14:textId="77777777" w:rsidR="00984F6F" w:rsidRPr="00C46922" w:rsidRDefault="00984F6F" w:rsidP="00B21DFE">
            <w:pPr>
              <w:pStyle w:val="BMJTableText"/>
            </w:pPr>
            <w:r>
              <w:t>N/A</w:t>
            </w:r>
          </w:p>
        </w:tc>
      </w:tr>
      <w:tr w:rsidR="00984F6F" w:rsidRPr="00D14F38" w14:paraId="086FFC03" w14:textId="77777777" w:rsidTr="00B21DFE">
        <w:tc>
          <w:tcPr>
            <w:tcW w:w="957" w:type="pct"/>
          </w:tcPr>
          <w:p w14:paraId="5B6D5F9D" w14:textId="77777777" w:rsidR="00984F6F" w:rsidRDefault="00984F6F" w:rsidP="00B21DFE">
            <w:pPr>
              <w:pStyle w:val="BMJTableText"/>
            </w:pPr>
            <w:r>
              <w:t>Additional analysis</w:t>
            </w:r>
          </w:p>
        </w:tc>
        <w:tc>
          <w:tcPr>
            <w:tcW w:w="177" w:type="pct"/>
          </w:tcPr>
          <w:p w14:paraId="0DF9FA6E" w14:textId="77777777" w:rsidR="00984F6F" w:rsidRPr="00C46922" w:rsidRDefault="00984F6F" w:rsidP="00B21DFE">
            <w:pPr>
              <w:pStyle w:val="BMJTableText"/>
            </w:pPr>
            <w:r>
              <w:t>23</w:t>
            </w:r>
          </w:p>
        </w:tc>
        <w:tc>
          <w:tcPr>
            <w:tcW w:w="3404" w:type="pct"/>
          </w:tcPr>
          <w:p w14:paraId="4A09131F" w14:textId="77777777" w:rsidR="00984F6F" w:rsidRPr="00C46922" w:rsidRDefault="00984F6F" w:rsidP="00B21DFE">
            <w:pPr>
              <w:pStyle w:val="BMJTableText"/>
            </w:pPr>
            <w:r>
              <w:t>Give results of additional analyses, if done (e.g., sensitivity or subgroup analyses, meta-regression; analysis of index test: failure rates, proportion of inconclusive results, adverse events).</w:t>
            </w:r>
          </w:p>
        </w:tc>
        <w:tc>
          <w:tcPr>
            <w:tcW w:w="462" w:type="pct"/>
          </w:tcPr>
          <w:p w14:paraId="592F58D6" w14:textId="77777777" w:rsidR="00984F6F" w:rsidRPr="00C46922" w:rsidRDefault="00984F6F" w:rsidP="00B21DFE">
            <w:pPr>
              <w:pStyle w:val="BMJTableText"/>
            </w:pPr>
            <w:r>
              <w:t>N/A</w:t>
            </w:r>
          </w:p>
        </w:tc>
      </w:tr>
    </w:tbl>
    <w:p w14:paraId="4B23B2A4" w14:textId="77777777" w:rsidR="00984F6F" w:rsidRDefault="00984F6F" w:rsidP="00984F6F">
      <w:pPr>
        <w:sectPr w:rsidR="00984F6F" w:rsidSect="007E505B">
          <w:pgSz w:w="16838" w:h="11906" w:orient="landscape"/>
          <w:pgMar w:top="1440" w:right="1440" w:bottom="1440" w:left="1440" w:header="708" w:footer="510"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494"/>
        <w:gridCol w:w="9496"/>
        <w:gridCol w:w="1289"/>
      </w:tblGrid>
      <w:tr w:rsidR="00984F6F" w:rsidRPr="00D14F38" w14:paraId="2D26379D" w14:textId="77777777" w:rsidTr="00B21DFE">
        <w:tc>
          <w:tcPr>
            <w:tcW w:w="5000" w:type="pct"/>
            <w:gridSpan w:val="4"/>
          </w:tcPr>
          <w:p w14:paraId="33891638" w14:textId="77777777" w:rsidR="00984F6F" w:rsidRPr="00D73CEC" w:rsidRDefault="00984F6F" w:rsidP="00B21DFE">
            <w:pPr>
              <w:pStyle w:val="BMJTableText"/>
              <w:rPr>
                <w:b/>
              </w:rPr>
            </w:pPr>
            <w:r w:rsidRPr="00D73CEC">
              <w:rPr>
                <w:b/>
              </w:rPr>
              <w:lastRenderedPageBreak/>
              <w:t>DISCUSSION</w:t>
            </w:r>
          </w:p>
        </w:tc>
      </w:tr>
      <w:tr w:rsidR="00984F6F" w:rsidRPr="00D14F38" w14:paraId="54883F39" w14:textId="77777777" w:rsidTr="00B21DFE">
        <w:tc>
          <w:tcPr>
            <w:tcW w:w="957" w:type="pct"/>
          </w:tcPr>
          <w:p w14:paraId="2E3050A3" w14:textId="77777777" w:rsidR="00984F6F" w:rsidRDefault="00984F6F" w:rsidP="00B21DFE">
            <w:pPr>
              <w:pStyle w:val="BMJTableText"/>
            </w:pPr>
            <w:r>
              <w:t>Summary of evidence</w:t>
            </w:r>
          </w:p>
        </w:tc>
        <w:tc>
          <w:tcPr>
            <w:tcW w:w="177" w:type="pct"/>
          </w:tcPr>
          <w:p w14:paraId="0E924573" w14:textId="77777777" w:rsidR="00984F6F" w:rsidRPr="00C46922" w:rsidRDefault="00984F6F" w:rsidP="00B21DFE">
            <w:pPr>
              <w:pStyle w:val="BMJTableText"/>
            </w:pPr>
            <w:r>
              <w:t>24</w:t>
            </w:r>
          </w:p>
        </w:tc>
        <w:tc>
          <w:tcPr>
            <w:tcW w:w="3404" w:type="pct"/>
          </w:tcPr>
          <w:p w14:paraId="1C7F0427" w14:textId="77777777" w:rsidR="00984F6F" w:rsidRPr="00C46922" w:rsidRDefault="00984F6F" w:rsidP="00B21DFE">
            <w:pPr>
              <w:pStyle w:val="BMJTableText"/>
            </w:pPr>
            <w:r w:rsidRPr="00D73CEC">
              <w:t>Summarize the main findings including the strength of evidence.</w:t>
            </w:r>
          </w:p>
        </w:tc>
        <w:tc>
          <w:tcPr>
            <w:tcW w:w="462" w:type="pct"/>
          </w:tcPr>
          <w:p w14:paraId="4FCF088F" w14:textId="77777777" w:rsidR="00984F6F" w:rsidRPr="00C46922" w:rsidRDefault="00984F6F" w:rsidP="00B21DFE">
            <w:pPr>
              <w:pStyle w:val="BMJTableText"/>
            </w:pPr>
            <w:r>
              <w:t>48–50, 142</w:t>
            </w:r>
          </w:p>
        </w:tc>
      </w:tr>
      <w:tr w:rsidR="00984F6F" w:rsidRPr="00D14F38" w14:paraId="2A1E61BE" w14:textId="77777777" w:rsidTr="00B21DFE">
        <w:tc>
          <w:tcPr>
            <w:tcW w:w="957" w:type="pct"/>
          </w:tcPr>
          <w:p w14:paraId="09EE4F6B" w14:textId="77777777" w:rsidR="00984F6F" w:rsidRDefault="00984F6F" w:rsidP="00B21DFE">
            <w:pPr>
              <w:pStyle w:val="BMJTableText"/>
            </w:pPr>
            <w:r>
              <w:t>Limitations</w:t>
            </w:r>
          </w:p>
        </w:tc>
        <w:tc>
          <w:tcPr>
            <w:tcW w:w="177" w:type="pct"/>
          </w:tcPr>
          <w:p w14:paraId="166969F4" w14:textId="77777777" w:rsidR="00984F6F" w:rsidRPr="00C46922" w:rsidRDefault="00984F6F" w:rsidP="00B21DFE">
            <w:pPr>
              <w:pStyle w:val="BMJTableText"/>
            </w:pPr>
            <w:r>
              <w:t>25</w:t>
            </w:r>
          </w:p>
        </w:tc>
        <w:tc>
          <w:tcPr>
            <w:tcW w:w="3404" w:type="pct"/>
          </w:tcPr>
          <w:p w14:paraId="65128450" w14:textId="77777777" w:rsidR="00984F6F" w:rsidRPr="00C46922" w:rsidRDefault="00984F6F" w:rsidP="00B21DFE">
            <w:pPr>
              <w:pStyle w:val="BMJTableText"/>
            </w:pPr>
            <w:r>
              <w:t>Discuss limitations from included studies (e.g. risk of bias and concerns regarding applicability) and from the review process (e.g. incomplete retrieval of identified research).</w:t>
            </w:r>
          </w:p>
        </w:tc>
        <w:tc>
          <w:tcPr>
            <w:tcW w:w="462" w:type="pct"/>
          </w:tcPr>
          <w:p w14:paraId="126AE6A1" w14:textId="77777777" w:rsidR="00984F6F" w:rsidRPr="00C46922" w:rsidRDefault="00984F6F" w:rsidP="00B21DFE">
            <w:pPr>
              <w:pStyle w:val="BMJTableText"/>
            </w:pPr>
            <w:r>
              <w:t>32–33, 36, 145–146</w:t>
            </w:r>
          </w:p>
        </w:tc>
      </w:tr>
      <w:tr w:rsidR="00984F6F" w:rsidRPr="00D14F38" w14:paraId="1F2021D4" w14:textId="77777777" w:rsidTr="00B21DFE">
        <w:tc>
          <w:tcPr>
            <w:tcW w:w="957" w:type="pct"/>
          </w:tcPr>
          <w:p w14:paraId="6A9872CA" w14:textId="77777777" w:rsidR="00984F6F" w:rsidRDefault="00984F6F" w:rsidP="00B21DFE">
            <w:pPr>
              <w:pStyle w:val="BMJTableText"/>
            </w:pPr>
            <w:r>
              <w:t>Conclusions</w:t>
            </w:r>
          </w:p>
        </w:tc>
        <w:tc>
          <w:tcPr>
            <w:tcW w:w="177" w:type="pct"/>
          </w:tcPr>
          <w:p w14:paraId="75789522" w14:textId="77777777" w:rsidR="00984F6F" w:rsidRPr="00C46922" w:rsidRDefault="00984F6F" w:rsidP="00B21DFE">
            <w:pPr>
              <w:pStyle w:val="BMJTableText"/>
            </w:pPr>
            <w:r>
              <w:t>26</w:t>
            </w:r>
          </w:p>
        </w:tc>
        <w:tc>
          <w:tcPr>
            <w:tcW w:w="3404" w:type="pct"/>
          </w:tcPr>
          <w:p w14:paraId="2DFE2CD1" w14:textId="77777777" w:rsidR="00984F6F" w:rsidRPr="00C46922" w:rsidRDefault="00984F6F" w:rsidP="00B21DFE">
            <w:pPr>
              <w:pStyle w:val="BMJTableText"/>
            </w:pPr>
            <w:r>
              <w:t>Provide a general interpretation of the results in the context of other evidence. Discuss implications for future research and clinical practice (e.g. the intended use and clinical role of the index test).</w:t>
            </w:r>
          </w:p>
        </w:tc>
        <w:tc>
          <w:tcPr>
            <w:tcW w:w="462" w:type="pct"/>
          </w:tcPr>
          <w:p w14:paraId="0B0A2452" w14:textId="77777777" w:rsidR="00984F6F" w:rsidRPr="00C46922" w:rsidRDefault="00984F6F" w:rsidP="00B21DFE">
            <w:pPr>
              <w:pStyle w:val="BMJTableText"/>
            </w:pPr>
            <w:r>
              <w:t>148</w:t>
            </w:r>
          </w:p>
        </w:tc>
      </w:tr>
      <w:tr w:rsidR="00984F6F" w:rsidRPr="00D14F38" w14:paraId="5B46B91A" w14:textId="77777777" w:rsidTr="00B21DFE">
        <w:tc>
          <w:tcPr>
            <w:tcW w:w="5000" w:type="pct"/>
            <w:gridSpan w:val="4"/>
          </w:tcPr>
          <w:p w14:paraId="2EBE72CC" w14:textId="77777777" w:rsidR="00984F6F" w:rsidRPr="00D73CEC" w:rsidRDefault="00984F6F" w:rsidP="00B21DFE">
            <w:pPr>
              <w:pStyle w:val="BMJTableText"/>
              <w:rPr>
                <w:b/>
              </w:rPr>
            </w:pPr>
            <w:r w:rsidRPr="00D73CEC">
              <w:rPr>
                <w:b/>
              </w:rPr>
              <w:t>FUNDING</w:t>
            </w:r>
          </w:p>
        </w:tc>
      </w:tr>
      <w:tr w:rsidR="00984F6F" w:rsidRPr="00D14F38" w14:paraId="1F6DDBFE" w14:textId="77777777" w:rsidTr="00B21DFE">
        <w:tc>
          <w:tcPr>
            <w:tcW w:w="957" w:type="pct"/>
          </w:tcPr>
          <w:p w14:paraId="4337EEBD" w14:textId="77777777" w:rsidR="00984F6F" w:rsidRDefault="00984F6F" w:rsidP="00B21DFE">
            <w:pPr>
              <w:pStyle w:val="BMJTableText"/>
            </w:pPr>
            <w:r>
              <w:t>Funding</w:t>
            </w:r>
          </w:p>
        </w:tc>
        <w:tc>
          <w:tcPr>
            <w:tcW w:w="177" w:type="pct"/>
          </w:tcPr>
          <w:p w14:paraId="53CEAFC3" w14:textId="77777777" w:rsidR="00984F6F" w:rsidRPr="00C46922" w:rsidRDefault="00984F6F" w:rsidP="00B21DFE">
            <w:pPr>
              <w:pStyle w:val="BMJTableText"/>
            </w:pPr>
            <w:r>
              <w:t>27</w:t>
            </w:r>
          </w:p>
        </w:tc>
        <w:tc>
          <w:tcPr>
            <w:tcW w:w="3404" w:type="pct"/>
          </w:tcPr>
          <w:p w14:paraId="3B39A348" w14:textId="77777777" w:rsidR="00984F6F" w:rsidRPr="00C46922" w:rsidRDefault="00984F6F" w:rsidP="00B21DFE">
            <w:pPr>
              <w:pStyle w:val="BMJTableText"/>
            </w:pPr>
            <w:r w:rsidRPr="00D73CEC">
              <w:t>For the systematic review, describe the sources of funding and other support and the role of the funders.</w:t>
            </w:r>
          </w:p>
        </w:tc>
        <w:tc>
          <w:tcPr>
            <w:tcW w:w="462" w:type="pct"/>
          </w:tcPr>
          <w:p w14:paraId="2D39DA06" w14:textId="77777777" w:rsidR="00984F6F" w:rsidRPr="00C46922" w:rsidRDefault="00984F6F" w:rsidP="00B21DFE">
            <w:pPr>
              <w:pStyle w:val="BMJTableText"/>
            </w:pPr>
            <w:r>
              <w:t>vi</w:t>
            </w:r>
          </w:p>
        </w:tc>
      </w:tr>
      <w:tr w:rsidR="00984F6F" w:rsidRPr="00D14F38" w14:paraId="44E1C216" w14:textId="77777777" w:rsidTr="00B21DFE">
        <w:tc>
          <w:tcPr>
            <w:tcW w:w="5000" w:type="pct"/>
            <w:gridSpan w:val="4"/>
          </w:tcPr>
          <w:p w14:paraId="549D6182" w14:textId="77777777" w:rsidR="00984F6F" w:rsidRDefault="00984F6F" w:rsidP="00B21DFE">
            <w:pPr>
              <w:pStyle w:val="BMJFootnoteLegend"/>
            </w:pPr>
            <w:r w:rsidRPr="00D05D3F">
              <w:t>Abbreviations:</w:t>
            </w:r>
            <w:r>
              <w:t xml:space="preserve"> DTA, diagnostic test accuracy; FN, false negative; FP, false negative; ROC, receiver operator characteristic; TN, true negative; TP, true positive.</w:t>
            </w:r>
          </w:p>
          <w:p w14:paraId="34B2A7F2" w14:textId="77777777" w:rsidR="00984F6F" w:rsidRPr="00D14F38" w:rsidRDefault="00984F6F" w:rsidP="00B21DFE">
            <w:pPr>
              <w:pStyle w:val="BMJFootnoteLegend"/>
            </w:pPr>
            <w:r>
              <w:t>Adapted From: McInnes MDF, Moher D, Thombs BD, McGrath TA, Bossuyt PM, The PRISMA-DTA Group (2018). Preferred Reporting Items for a Systematic Review and Meta-analysis of Diagnostic Test Accuracy Studies: The PRISMA-DTA Statement. JAMA. 2018 Jan 23;319(4):388-396. doi: 10.1001/jama.2017.19163.</w:t>
            </w:r>
          </w:p>
        </w:tc>
      </w:tr>
    </w:tbl>
    <w:p w14:paraId="23DF914C" w14:textId="77777777" w:rsidR="00984F6F" w:rsidRDefault="00984F6F" w:rsidP="00984F6F"/>
    <w:p w14:paraId="52D5D924" w14:textId="77777777" w:rsidR="00984F6F" w:rsidRDefault="00984F6F" w:rsidP="00984F6F">
      <w:pPr>
        <w:sectPr w:rsidR="00984F6F" w:rsidSect="007E505B">
          <w:pgSz w:w="16838" w:h="11906" w:orient="landscape"/>
          <w:pgMar w:top="1440" w:right="1440" w:bottom="1440" w:left="1440" w:header="708" w:footer="510" w:gutter="0"/>
          <w:cols w:space="708"/>
          <w:titlePg/>
          <w:docGrid w:linePitch="360"/>
        </w:sectPr>
      </w:pPr>
    </w:p>
    <w:p w14:paraId="7FCA142E" w14:textId="7B748B56" w:rsidR="00984F6F" w:rsidRDefault="00984F6F" w:rsidP="00A920F6">
      <w:pPr>
        <w:pStyle w:val="Heading2"/>
        <w:numPr>
          <w:ilvl w:val="0"/>
          <w:numId w:val="0"/>
        </w:numPr>
      </w:pPr>
      <w:bookmarkStart w:id="4" w:name="_Toc26380877"/>
      <w:bookmarkStart w:id="5" w:name="_Toc40970615"/>
      <w:bookmarkStart w:id="6" w:name="_Ref520728525"/>
      <w:r>
        <w:lastRenderedPageBreak/>
        <w:t>PRISMA DTA for abstracts checklist</w:t>
      </w:r>
      <w:bookmarkEnd w:id="4"/>
      <w:bookmarkEnd w:id="5"/>
    </w:p>
    <w:p w14:paraId="06752EC3" w14:textId="2F74F168" w:rsidR="00984F6F" w:rsidRPr="006D52BB" w:rsidRDefault="00984F6F" w:rsidP="00984F6F">
      <w:pPr>
        <w:pStyle w:val="Caption"/>
      </w:pPr>
      <w:bookmarkStart w:id="7" w:name="_Toc40970652"/>
      <w:r>
        <w:t xml:space="preserve">Table </w:t>
      </w:r>
      <w:r>
        <w:fldChar w:fldCharType="begin"/>
      </w:r>
      <w:r>
        <w:instrText xml:space="preserve"> SEQ Table \* ARABIC </w:instrText>
      </w:r>
      <w:r>
        <w:fldChar w:fldCharType="separate"/>
      </w:r>
      <w:r w:rsidR="00916E36">
        <w:t>2</w:t>
      </w:r>
      <w:r>
        <w:fldChar w:fldCharType="end"/>
      </w:r>
      <w:r>
        <w:t>. PRISMA DTA for abstracts checklist</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437"/>
        <w:gridCol w:w="9618"/>
        <w:gridCol w:w="1283"/>
      </w:tblGrid>
      <w:tr w:rsidR="00984F6F" w:rsidRPr="00D14F38" w14:paraId="30B3E7B6" w14:textId="77777777" w:rsidTr="00B21DFE">
        <w:tc>
          <w:tcPr>
            <w:tcW w:w="938" w:type="pct"/>
            <w:shd w:val="clear" w:color="auto" w:fill="D9E2F3" w:themeFill="accent1" w:themeFillTint="33"/>
          </w:tcPr>
          <w:p w14:paraId="588FA0AA" w14:textId="77777777" w:rsidR="00984F6F" w:rsidRPr="00D14F38" w:rsidRDefault="00984F6F" w:rsidP="00B21DFE">
            <w:pPr>
              <w:pStyle w:val="BMJTableHeader"/>
            </w:pPr>
            <w:r>
              <w:t>Section/topic</w:t>
            </w:r>
          </w:p>
        </w:tc>
        <w:tc>
          <w:tcPr>
            <w:tcW w:w="150" w:type="pct"/>
            <w:shd w:val="clear" w:color="auto" w:fill="D9E2F3" w:themeFill="accent1" w:themeFillTint="33"/>
          </w:tcPr>
          <w:p w14:paraId="191391F2" w14:textId="77777777" w:rsidR="00984F6F" w:rsidRPr="00D14F38" w:rsidRDefault="00984F6F" w:rsidP="00B21DFE">
            <w:pPr>
              <w:pStyle w:val="BMJTableHeader"/>
            </w:pPr>
            <w:r>
              <w:t>#</w:t>
            </w:r>
          </w:p>
        </w:tc>
        <w:tc>
          <w:tcPr>
            <w:tcW w:w="3450" w:type="pct"/>
            <w:shd w:val="clear" w:color="auto" w:fill="D9E2F3" w:themeFill="accent1" w:themeFillTint="33"/>
          </w:tcPr>
          <w:p w14:paraId="1ED2B1E1" w14:textId="77777777" w:rsidR="00984F6F" w:rsidRPr="00D14F38" w:rsidRDefault="00984F6F" w:rsidP="00B21DFE">
            <w:pPr>
              <w:pStyle w:val="BMJTableHeader"/>
            </w:pPr>
            <w:r>
              <w:t>PRISMA-DTA for Abstracts Checklist item</w:t>
            </w:r>
          </w:p>
        </w:tc>
        <w:tc>
          <w:tcPr>
            <w:tcW w:w="462" w:type="pct"/>
            <w:shd w:val="clear" w:color="auto" w:fill="D9E2F3" w:themeFill="accent1" w:themeFillTint="33"/>
          </w:tcPr>
          <w:p w14:paraId="13FECAB9" w14:textId="77777777" w:rsidR="00984F6F" w:rsidRPr="00D14F38" w:rsidRDefault="00984F6F" w:rsidP="00B21DFE">
            <w:pPr>
              <w:pStyle w:val="BMJTableHeader"/>
            </w:pPr>
            <w:r>
              <w:t>Reported on page #</w:t>
            </w:r>
          </w:p>
        </w:tc>
      </w:tr>
      <w:tr w:rsidR="00984F6F" w:rsidRPr="00D14F38" w14:paraId="52082EC2" w14:textId="77777777" w:rsidTr="00B21DFE">
        <w:tc>
          <w:tcPr>
            <w:tcW w:w="5000" w:type="pct"/>
            <w:gridSpan w:val="4"/>
          </w:tcPr>
          <w:p w14:paraId="00CCF60E" w14:textId="77777777" w:rsidR="00984F6F" w:rsidRPr="00C46922" w:rsidRDefault="00984F6F" w:rsidP="00B21DFE">
            <w:pPr>
              <w:pStyle w:val="BMJTableText"/>
            </w:pPr>
            <w:r w:rsidRPr="0094007B">
              <w:rPr>
                <w:b/>
              </w:rPr>
              <w:t>TITLE and PURPOSE</w:t>
            </w:r>
          </w:p>
        </w:tc>
      </w:tr>
      <w:tr w:rsidR="00984F6F" w:rsidRPr="00D14F38" w14:paraId="1B0A8DF9" w14:textId="77777777" w:rsidTr="00B21DFE">
        <w:tc>
          <w:tcPr>
            <w:tcW w:w="938" w:type="pct"/>
          </w:tcPr>
          <w:p w14:paraId="1EF6A0BF" w14:textId="77777777" w:rsidR="00984F6F" w:rsidRPr="00C46922" w:rsidRDefault="00984F6F" w:rsidP="00B21DFE">
            <w:pPr>
              <w:pStyle w:val="BMJTableText"/>
            </w:pPr>
            <w:r>
              <w:t>Title</w:t>
            </w:r>
          </w:p>
        </w:tc>
        <w:tc>
          <w:tcPr>
            <w:tcW w:w="150" w:type="pct"/>
          </w:tcPr>
          <w:p w14:paraId="76817D46" w14:textId="77777777" w:rsidR="00984F6F" w:rsidRPr="00C46922" w:rsidRDefault="00984F6F" w:rsidP="00B21DFE">
            <w:pPr>
              <w:pStyle w:val="BMJTableText"/>
            </w:pPr>
            <w:r>
              <w:t>1</w:t>
            </w:r>
          </w:p>
        </w:tc>
        <w:tc>
          <w:tcPr>
            <w:tcW w:w="3450" w:type="pct"/>
          </w:tcPr>
          <w:p w14:paraId="60AFE7FB" w14:textId="77777777" w:rsidR="00984F6F" w:rsidRPr="00C46922" w:rsidRDefault="00984F6F" w:rsidP="00B21DFE">
            <w:pPr>
              <w:pStyle w:val="BMJTableText"/>
            </w:pPr>
            <w:r>
              <w:t>Identify the report as a systematic review (+/- meta-analysis) of diagnostic accuracy (DTA) studies.</w:t>
            </w:r>
          </w:p>
        </w:tc>
        <w:tc>
          <w:tcPr>
            <w:tcW w:w="462" w:type="pct"/>
          </w:tcPr>
          <w:p w14:paraId="57636445" w14:textId="77777777" w:rsidR="00984F6F" w:rsidRPr="00C46922" w:rsidRDefault="00984F6F" w:rsidP="00B21DFE">
            <w:pPr>
              <w:pStyle w:val="BMJTableText"/>
            </w:pPr>
            <w:r>
              <w:t>v</w:t>
            </w:r>
          </w:p>
        </w:tc>
      </w:tr>
      <w:tr w:rsidR="00984F6F" w:rsidRPr="00D14F38" w14:paraId="7245D33E" w14:textId="77777777" w:rsidTr="00B21DFE">
        <w:tc>
          <w:tcPr>
            <w:tcW w:w="938" w:type="pct"/>
          </w:tcPr>
          <w:p w14:paraId="7EF55A4D" w14:textId="77777777" w:rsidR="00984F6F" w:rsidRPr="00C46922" w:rsidRDefault="00984F6F" w:rsidP="00B21DFE">
            <w:pPr>
              <w:pStyle w:val="BMJTableText"/>
            </w:pPr>
            <w:r>
              <w:t>Objectives</w:t>
            </w:r>
          </w:p>
        </w:tc>
        <w:tc>
          <w:tcPr>
            <w:tcW w:w="150" w:type="pct"/>
          </w:tcPr>
          <w:p w14:paraId="25963BCD" w14:textId="77777777" w:rsidR="00984F6F" w:rsidRPr="00C46922" w:rsidRDefault="00984F6F" w:rsidP="00B21DFE">
            <w:pPr>
              <w:pStyle w:val="BMJTableText"/>
            </w:pPr>
            <w:r>
              <w:t>2</w:t>
            </w:r>
          </w:p>
        </w:tc>
        <w:tc>
          <w:tcPr>
            <w:tcW w:w="3450" w:type="pct"/>
          </w:tcPr>
          <w:p w14:paraId="0F80FCD2" w14:textId="77777777" w:rsidR="00984F6F" w:rsidRPr="00C46922" w:rsidRDefault="00984F6F" w:rsidP="00B21DFE">
            <w:pPr>
              <w:pStyle w:val="BMJTableText"/>
            </w:pPr>
            <w:r>
              <w:t>Indication the research question, including components such as participants, index test, and target conditions.</w:t>
            </w:r>
          </w:p>
        </w:tc>
        <w:tc>
          <w:tcPr>
            <w:tcW w:w="462" w:type="pct"/>
          </w:tcPr>
          <w:p w14:paraId="626FB37E" w14:textId="77777777" w:rsidR="00984F6F" w:rsidRPr="00C46922" w:rsidRDefault="00984F6F" w:rsidP="00B21DFE">
            <w:pPr>
              <w:pStyle w:val="BMJTableText"/>
            </w:pPr>
            <w:r>
              <w:t>v</w:t>
            </w:r>
          </w:p>
        </w:tc>
      </w:tr>
      <w:tr w:rsidR="00984F6F" w:rsidRPr="00D14F38" w14:paraId="747B16DE" w14:textId="77777777" w:rsidTr="00B21DFE">
        <w:tc>
          <w:tcPr>
            <w:tcW w:w="5000" w:type="pct"/>
            <w:gridSpan w:val="4"/>
          </w:tcPr>
          <w:p w14:paraId="7BC5F5FE" w14:textId="77777777" w:rsidR="00984F6F" w:rsidRPr="00C46922" w:rsidRDefault="00984F6F" w:rsidP="00B21DFE">
            <w:pPr>
              <w:pStyle w:val="BMJTableText"/>
            </w:pPr>
            <w:r w:rsidRPr="0094007B">
              <w:rPr>
                <w:b/>
              </w:rPr>
              <w:t>METHODS</w:t>
            </w:r>
          </w:p>
        </w:tc>
      </w:tr>
      <w:tr w:rsidR="00984F6F" w:rsidRPr="00D14F38" w14:paraId="55BCB3C9" w14:textId="77777777" w:rsidTr="00B21DFE">
        <w:tc>
          <w:tcPr>
            <w:tcW w:w="938" w:type="pct"/>
          </w:tcPr>
          <w:p w14:paraId="31293DC2" w14:textId="77777777" w:rsidR="00984F6F" w:rsidRPr="00C46922" w:rsidRDefault="00984F6F" w:rsidP="00B21DFE">
            <w:pPr>
              <w:pStyle w:val="BMJTableText"/>
            </w:pPr>
            <w:r>
              <w:t>Eligibility criteria</w:t>
            </w:r>
          </w:p>
        </w:tc>
        <w:tc>
          <w:tcPr>
            <w:tcW w:w="150" w:type="pct"/>
          </w:tcPr>
          <w:p w14:paraId="1632FFBD" w14:textId="77777777" w:rsidR="00984F6F" w:rsidRPr="00C46922" w:rsidRDefault="00984F6F" w:rsidP="00B21DFE">
            <w:pPr>
              <w:pStyle w:val="BMJTableText"/>
            </w:pPr>
            <w:r>
              <w:t>3</w:t>
            </w:r>
          </w:p>
        </w:tc>
        <w:tc>
          <w:tcPr>
            <w:tcW w:w="3450" w:type="pct"/>
          </w:tcPr>
          <w:p w14:paraId="3D89BB58" w14:textId="77777777" w:rsidR="00984F6F" w:rsidRPr="00C46922" w:rsidRDefault="00984F6F" w:rsidP="00B21DFE">
            <w:pPr>
              <w:pStyle w:val="BMJTableText"/>
            </w:pPr>
            <w:r>
              <w:t>Include study characteristics used as criteria for eligibility.</w:t>
            </w:r>
          </w:p>
        </w:tc>
        <w:tc>
          <w:tcPr>
            <w:tcW w:w="462" w:type="pct"/>
          </w:tcPr>
          <w:p w14:paraId="67E4F5F5" w14:textId="77777777" w:rsidR="00984F6F" w:rsidRPr="00C46922" w:rsidRDefault="00984F6F" w:rsidP="00B21DFE">
            <w:pPr>
              <w:pStyle w:val="BMJTableText"/>
            </w:pPr>
            <w:r>
              <w:t>v–vi</w:t>
            </w:r>
          </w:p>
        </w:tc>
      </w:tr>
      <w:tr w:rsidR="00984F6F" w:rsidRPr="00D14F38" w14:paraId="4DCDFE97" w14:textId="77777777" w:rsidTr="00B21DFE">
        <w:tc>
          <w:tcPr>
            <w:tcW w:w="938" w:type="pct"/>
          </w:tcPr>
          <w:p w14:paraId="434A028E" w14:textId="77777777" w:rsidR="00984F6F" w:rsidRPr="00C46922" w:rsidRDefault="00984F6F" w:rsidP="00B21DFE">
            <w:pPr>
              <w:pStyle w:val="BMJTableText"/>
            </w:pPr>
            <w:r>
              <w:t>Information sources</w:t>
            </w:r>
          </w:p>
        </w:tc>
        <w:tc>
          <w:tcPr>
            <w:tcW w:w="150" w:type="pct"/>
          </w:tcPr>
          <w:p w14:paraId="0950E7F1" w14:textId="77777777" w:rsidR="00984F6F" w:rsidRPr="00C46922" w:rsidRDefault="00984F6F" w:rsidP="00B21DFE">
            <w:pPr>
              <w:pStyle w:val="BMJTableText"/>
            </w:pPr>
            <w:r>
              <w:t>4</w:t>
            </w:r>
          </w:p>
        </w:tc>
        <w:tc>
          <w:tcPr>
            <w:tcW w:w="3450" w:type="pct"/>
          </w:tcPr>
          <w:p w14:paraId="7FDEC0AB" w14:textId="77777777" w:rsidR="00984F6F" w:rsidRPr="00C46922" w:rsidRDefault="00984F6F" w:rsidP="00B21DFE">
            <w:pPr>
              <w:pStyle w:val="BMJTableText"/>
            </w:pPr>
            <w:r>
              <w:t>List the key databases searched and the search dates.</w:t>
            </w:r>
          </w:p>
        </w:tc>
        <w:tc>
          <w:tcPr>
            <w:tcW w:w="462" w:type="pct"/>
          </w:tcPr>
          <w:p w14:paraId="1F926233" w14:textId="77777777" w:rsidR="00984F6F" w:rsidRPr="00C46922" w:rsidRDefault="00984F6F" w:rsidP="00B21DFE">
            <w:pPr>
              <w:pStyle w:val="BMJTableText"/>
            </w:pPr>
            <w:r>
              <w:t>v</w:t>
            </w:r>
          </w:p>
        </w:tc>
      </w:tr>
      <w:tr w:rsidR="00984F6F" w:rsidRPr="00D14F38" w14:paraId="51CE0E1A" w14:textId="77777777" w:rsidTr="00B21DFE">
        <w:tc>
          <w:tcPr>
            <w:tcW w:w="938" w:type="pct"/>
          </w:tcPr>
          <w:p w14:paraId="72ACCC4E" w14:textId="77777777" w:rsidR="00984F6F" w:rsidRDefault="00984F6F" w:rsidP="00B21DFE">
            <w:pPr>
              <w:pStyle w:val="BMJTableText"/>
            </w:pPr>
            <w:r>
              <w:t>Risk of bias and applicability</w:t>
            </w:r>
          </w:p>
        </w:tc>
        <w:tc>
          <w:tcPr>
            <w:tcW w:w="150" w:type="pct"/>
          </w:tcPr>
          <w:p w14:paraId="6A26CA4A" w14:textId="77777777" w:rsidR="00984F6F" w:rsidRPr="00C46922" w:rsidRDefault="00984F6F" w:rsidP="00B21DFE">
            <w:pPr>
              <w:pStyle w:val="BMJTableText"/>
            </w:pPr>
            <w:r>
              <w:t>5</w:t>
            </w:r>
          </w:p>
        </w:tc>
        <w:tc>
          <w:tcPr>
            <w:tcW w:w="3450" w:type="pct"/>
          </w:tcPr>
          <w:p w14:paraId="6D2B5FC2" w14:textId="77777777" w:rsidR="00984F6F" w:rsidRPr="00C46922" w:rsidRDefault="00984F6F" w:rsidP="00B21DFE">
            <w:pPr>
              <w:pStyle w:val="BMJTableText"/>
            </w:pPr>
            <w:r>
              <w:t>Indicate the methods of assessing risk of bias and applicability.</w:t>
            </w:r>
          </w:p>
        </w:tc>
        <w:tc>
          <w:tcPr>
            <w:tcW w:w="462" w:type="pct"/>
          </w:tcPr>
          <w:p w14:paraId="34057E61" w14:textId="77777777" w:rsidR="00984F6F" w:rsidRPr="00C46922" w:rsidRDefault="00984F6F" w:rsidP="00B21DFE">
            <w:pPr>
              <w:pStyle w:val="BMJTableText"/>
            </w:pPr>
            <w:r>
              <w:t>v</w:t>
            </w:r>
          </w:p>
        </w:tc>
      </w:tr>
      <w:tr w:rsidR="00984F6F" w:rsidRPr="00D14F38" w14:paraId="2F2C9634" w14:textId="77777777" w:rsidTr="00B21DFE">
        <w:tc>
          <w:tcPr>
            <w:tcW w:w="938" w:type="pct"/>
          </w:tcPr>
          <w:p w14:paraId="68FFE47E" w14:textId="77777777" w:rsidR="00984F6F" w:rsidRDefault="00984F6F" w:rsidP="00B21DFE">
            <w:pPr>
              <w:pStyle w:val="BMJTableText"/>
            </w:pPr>
            <w:r>
              <w:t>Synthesis of results</w:t>
            </w:r>
          </w:p>
        </w:tc>
        <w:tc>
          <w:tcPr>
            <w:tcW w:w="150" w:type="pct"/>
          </w:tcPr>
          <w:p w14:paraId="3BEDA8F0" w14:textId="77777777" w:rsidR="00984F6F" w:rsidRPr="00C46922" w:rsidRDefault="00984F6F" w:rsidP="00B21DFE">
            <w:pPr>
              <w:pStyle w:val="BMJTableText"/>
            </w:pPr>
            <w:r>
              <w:t>A1</w:t>
            </w:r>
          </w:p>
        </w:tc>
        <w:tc>
          <w:tcPr>
            <w:tcW w:w="3450" w:type="pct"/>
          </w:tcPr>
          <w:p w14:paraId="2776DFFF" w14:textId="77777777" w:rsidR="00984F6F" w:rsidRPr="00C46922" w:rsidRDefault="00984F6F" w:rsidP="00B21DFE">
            <w:pPr>
              <w:pStyle w:val="BMJTableText"/>
            </w:pPr>
            <w:r>
              <w:t>Indicate the methods for the data synthesis.</w:t>
            </w:r>
          </w:p>
        </w:tc>
        <w:tc>
          <w:tcPr>
            <w:tcW w:w="462" w:type="pct"/>
          </w:tcPr>
          <w:p w14:paraId="167C0731" w14:textId="77777777" w:rsidR="00984F6F" w:rsidRPr="00C46922" w:rsidRDefault="00984F6F" w:rsidP="00B21DFE">
            <w:pPr>
              <w:pStyle w:val="BMJTableText"/>
            </w:pPr>
            <w:r>
              <w:t>N/A</w:t>
            </w:r>
          </w:p>
        </w:tc>
      </w:tr>
      <w:tr w:rsidR="00984F6F" w:rsidRPr="00D14F38" w14:paraId="5E7B8BBA" w14:textId="77777777" w:rsidTr="00B21DFE">
        <w:tc>
          <w:tcPr>
            <w:tcW w:w="5000" w:type="pct"/>
            <w:gridSpan w:val="4"/>
          </w:tcPr>
          <w:p w14:paraId="5C8B1398" w14:textId="77777777" w:rsidR="00984F6F" w:rsidRPr="00C46922" w:rsidRDefault="00984F6F" w:rsidP="00B21DFE">
            <w:pPr>
              <w:pStyle w:val="BMJTableText"/>
            </w:pPr>
            <w:r w:rsidRPr="0094007B">
              <w:rPr>
                <w:b/>
              </w:rPr>
              <w:t>RESULTS</w:t>
            </w:r>
          </w:p>
        </w:tc>
      </w:tr>
      <w:tr w:rsidR="00984F6F" w:rsidRPr="00D14F38" w14:paraId="3268BD4F" w14:textId="77777777" w:rsidTr="00B21DFE">
        <w:tc>
          <w:tcPr>
            <w:tcW w:w="938" w:type="pct"/>
          </w:tcPr>
          <w:p w14:paraId="44AC52C9" w14:textId="77777777" w:rsidR="00984F6F" w:rsidRDefault="00984F6F" w:rsidP="00B21DFE">
            <w:pPr>
              <w:pStyle w:val="BMJTableText"/>
            </w:pPr>
            <w:r>
              <w:t>Included studies</w:t>
            </w:r>
          </w:p>
        </w:tc>
        <w:tc>
          <w:tcPr>
            <w:tcW w:w="150" w:type="pct"/>
          </w:tcPr>
          <w:p w14:paraId="21F0B84C" w14:textId="77777777" w:rsidR="00984F6F" w:rsidRPr="00C46922" w:rsidRDefault="00984F6F" w:rsidP="00B21DFE">
            <w:pPr>
              <w:pStyle w:val="BMJTableText"/>
            </w:pPr>
            <w:r>
              <w:t>6</w:t>
            </w:r>
          </w:p>
        </w:tc>
        <w:tc>
          <w:tcPr>
            <w:tcW w:w="3450" w:type="pct"/>
          </w:tcPr>
          <w:p w14:paraId="2ADAF5D5" w14:textId="77777777" w:rsidR="00984F6F" w:rsidRPr="00C46922" w:rsidRDefault="00984F6F" w:rsidP="00B21DFE">
            <w:pPr>
              <w:pStyle w:val="BMJTableText"/>
            </w:pPr>
            <w:r>
              <w:t>Indicate the number and type of included studies and the participants and relevant characteristics of the studies (including the reference standard).</w:t>
            </w:r>
          </w:p>
        </w:tc>
        <w:tc>
          <w:tcPr>
            <w:tcW w:w="462" w:type="pct"/>
          </w:tcPr>
          <w:p w14:paraId="2D15A507" w14:textId="77777777" w:rsidR="00984F6F" w:rsidRPr="00C46922" w:rsidRDefault="00984F6F" w:rsidP="00B21DFE">
            <w:pPr>
              <w:pStyle w:val="BMJTableText"/>
            </w:pPr>
            <w:r>
              <w:t>v</w:t>
            </w:r>
          </w:p>
        </w:tc>
      </w:tr>
      <w:tr w:rsidR="00984F6F" w:rsidRPr="00D14F38" w14:paraId="5076C92E" w14:textId="77777777" w:rsidTr="00B21DFE">
        <w:tc>
          <w:tcPr>
            <w:tcW w:w="938" w:type="pct"/>
          </w:tcPr>
          <w:p w14:paraId="77334947" w14:textId="77777777" w:rsidR="00984F6F" w:rsidRDefault="00984F6F" w:rsidP="00B21DFE">
            <w:pPr>
              <w:pStyle w:val="BMJTableText"/>
            </w:pPr>
            <w:r>
              <w:t>Synthesis of results</w:t>
            </w:r>
          </w:p>
        </w:tc>
        <w:tc>
          <w:tcPr>
            <w:tcW w:w="150" w:type="pct"/>
          </w:tcPr>
          <w:p w14:paraId="058F10DF" w14:textId="77777777" w:rsidR="00984F6F" w:rsidRPr="00C46922" w:rsidRDefault="00984F6F" w:rsidP="00B21DFE">
            <w:pPr>
              <w:pStyle w:val="BMJTableText"/>
            </w:pPr>
            <w:r>
              <w:t>7</w:t>
            </w:r>
          </w:p>
        </w:tc>
        <w:tc>
          <w:tcPr>
            <w:tcW w:w="3450" w:type="pct"/>
          </w:tcPr>
          <w:p w14:paraId="5C86FA06" w14:textId="77777777" w:rsidR="00984F6F" w:rsidRPr="00C46922" w:rsidRDefault="00984F6F" w:rsidP="00B21DFE">
            <w:pPr>
              <w:pStyle w:val="BMJTableText"/>
            </w:pPr>
            <w:r>
              <w:t>Include the results for the analysis of diagnostic accuracy, preferably indicating the number of studies and participants. Describe test accuracy including variability; if meta-analysis was done, include summary results and confidence intervals.</w:t>
            </w:r>
          </w:p>
        </w:tc>
        <w:tc>
          <w:tcPr>
            <w:tcW w:w="462" w:type="pct"/>
          </w:tcPr>
          <w:p w14:paraId="4132AF2B" w14:textId="77777777" w:rsidR="00984F6F" w:rsidRPr="00C46922" w:rsidRDefault="00984F6F" w:rsidP="00B21DFE">
            <w:pPr>
              <w:pStyle w:val="BMJTableText"/>
            </w:pPr>
            <w:r>
              <w:t>v</w:t>
            </w:r>
          </w:p>
        </w:tc>
      </w:tr>
      <w:tr w:rsidR="00984F6F" w:rsidRPr="00D14F38" w14:paraId="3752DC93" w14:textId="77777777" w:rsidTr="00B21DFE">
        <w:tc>
          <w:tcPr>
            <w:tcW w:w="5000" w:type="pct"/>
            <w:gridSpan w:val="4"/>
          </w:tcPr>
          <w:p w14:paraId="7810CB44" w14:textId="77777777" w:rsidR="00984F6F" w:rsidRPr="00C46922" w:rsidRDefault="00984F6F" w:rsidP="00B21DFE">
            <w:pPr>
              <w:pStyle w:val="BMJTableText"/>
            </w:pPr>
            <w:r w:rsidRPr="0094007B">
              <w:rPr>
                <w:b/>
              </w:rPr>
              <w:t>DISCUSSION</w:t>
            </w:r>
          </w:p>
        </w:tc>
      </w:tr>
      <w:tr w:rsidR="00984F6F" w:rsidRPr="00D14F38" w14:paraId="064BA496" w14:textId="77777777" w:rsidTr="00B21DFE">
        <w:tc>
          <w:tcPr>
            <w:tcW w:w="938" w:type="pct"/>
          </w:tcPr>
          <w:p w14:paraId="00E4CA66" w14:textId="77777777" w:rsidR="00984F6F" w:rsidRDefault="00984F6F" w:rsidP="00B21DFE">
            <w:pPr>
              <w:pStyle w:val="BMJTableText"/>
            </w:pPr>
            <w:r>
              <w:t>Strengths and limitations</w:t>
            </w:r>
          </w:p>
        </w:tc>
        <w:tc>
          <w:tcPr>
            <w:tcW w:w="150" w:type="pct"/>
          </w:tcPr>
          <w:p w14:paraId="64355A1C" w14:textId="77777777" w:rsidR="00984F6F" w:rsidRPr="00C46922" w:rsidRDefault="00984F6F" w:rsidP="00B21DFE">
            <w:pPr>
              <w:pStyle w:val="BMJTableText"/>
            </w:pPr>
            <w:r>
              <w:t>9</w:t>
            </w:r>
          </w:p>
        </w:tc>
        <w:tc>
          <w:tcPr>
            <w:tcW w:w="3450" w:type="pct"/>
          </w:tcPr>
          <w:p w14:paraId="6DCEC0B5" w14:textId="77777777" w:rsidR="00984F6F" w:rsidRPr="00C46922" w:rsidRDefault="00984F6F" w:rsidP="00B21DFE">
            <w:pPr>
              <w:pStyle w:val="BMJTableText"/>
            </w:pPr>
            <w:r>
              <w:t>Provide a brief summary of the strengths and limitations of the evidence.</w:t>
            </w:r>
          </w:p>
        </w:tc>
        <w:tc>
          <w:tcPr>
            <w:tcW w:w="462" w:type="pct"/>
          </w:tcPr>
          <w:p w14:paraId="2FC3D192" w14:textId="77777777" w:rsidR="00984F6F" w:rsidRPr="00C46922" w:rsidRDefault="00984F6F" w:rsidP="00B21DFE">
            <w:pPr>
              <w:pStyle w:val="BMJTableText"/>
            </w:pPr>
            <w:r>
              <w:t>v–vi</w:t>
            </w:r>
          </w:p>
        </w:tc>
      </w:tr>
      <w:tr w:rsidR="00984F6F" w:rsidRPr="00D14F38" w14:paraId="0B0A1C6D" w14:textId="77777777" w:rsidTr="00B21DFE">
        <w:tc>
          <w:tcPr>
            <w:tcW w:w="938" w:type="pct"/>
          </w:tcPr>
          <w:p w14:paraId="1EF5BA1A" w14:textId="77777777" w:rsidR="00984F6F" w:rsidRPr="00C46922" w:rsidRDefault="00984F6F" w:rsidP="00B21DFE">
            <w:pPr>
              <w:pStyle w:val="BMJTableText"/>
            </w:pPr>
            <w:r>
              <w:t>Interpretation</w:t>
            </w:r>
          </w:p>
        </w:tc>
        <w:tc>
          <w:tcPr>
            <w:tcW w:w="150" w:type="pct"/>
          </w:tcPr>
          <w:p w14:paraId="53F14658" w14:textId="77777777" w:rsidR="00984F6F" w:rsidRPr="00C46922" w:rsidRDefault="00984F6F" w:rsidP="00B21DFE">
            <w:pPr>
              <w:pStyle w:val="BMJTableText"/>
            </w:pPr>
            <w:r>
              <w:t>10</w:t>
            </w:r>
          </w:p>
        </w:tc>
        <w:tc>
          <w:tcPr>
            <w:tcW w:w="3450" w:type="pct"/>
          </w:tcPr>
          <w:p w14:paraId="6A248212" w14:textId="77777777" w:rsidR="00984F6F" w:rsidRPr="00C46922" w:rsidRDefault="00984F6F" w:rsidP="00B21DFE">
            <w:pPr>
              <w:pStyle w:val="BMJTableText"/>
            </w:pPr>
            <w:r>
              <w:t>Provide a general interpretation of the results and the important implications.</w:t>
            </w:r>
          </w:p>
        </w:tc>
        <w:tc>
          <w:tcPr>
            <w:tcW w:w="462" w:type="pct"/>
          </w:tcPr>
          <w:p w14:paraId="159EE028" w14:textId="77777777" w:rsidR="00984F6F" w:rsidRPr="00C46922" w:rsidRDefault="00984F6F" w:rsidP="00B21DFE">
            <w:pPr>
              <w:pStyle w:val="BMJTableText"/>
            </w:pPr>
            <w:r>
              <w:t>v–vi</w:t>
            </w:r>
          </w:p>
        </w:tc>
      </w:tr>
      <w:tr w:rsidR="00984F6F" w:rsidRPr="00D14F38" w14:paraId="49C1A93F" w14:textId="77777777" w:rsidTr="00B21DFE">
        <w:tc>
          <w:tcPr>
            <w:tcW w:w="5000" w:type="pct"/>
            <w:gridSpan w:val="4"/>
          </w:tcPr>
          <w:p w14:paraId="1DF1366D" w14:textId="77777777" w:rsidR="00984F6F" w:rsidRPr="00C46922" w:rsidRDefault="00984F6F" w:rsidP="00B21DFE">
            <w:pPr>
              <w:pStyle w:val="BMJTableText"/>
            </w:pPr>
            <w:r w:rsidRPr="0094007B">
              <w:rPr>
                <w:b/>
              </w:rPr>
              <w:t>OTHER</w:t>
            </w:r>
          </w:p>
        </w:tc>
      </w:tr>
      <w:tr w:rsidR="00984F6F" w:rsidRPr="00D14F38" w14:paraId="71D529E1" w14:textId="77777777" w:rsidTr="00B21DFE">
        <w:tc>
          <w:tcPr>
            <w:tcW w:w="938" w:type="pct"/>
          </w:tcPr>
          <w:p w14:paraId="2586B1D3" w14:textId="77777777" w:rsidR="00984F6F" w:rsidRDefault="00984F6F" w:rsidP="00B21DFE">
            <w:pPr>
              <w:pStyle w:val="BMJTableText"/>
            </w:pPr>
            <w:r>
              <w:lastRenderedPageBreak/>
              <w:t>Funding</w:t>
            </w:r>
          </w:p>
        </w:tc>
        <w:tc>
          <w:tcPr>
            <w:tcW w:w="150" w:type="pct"/>
          </w:tcPr>
          <w:p w14:paraId="3B60C09F" w14:textId="77777777" w:rsidR="00984F6F" w:rsidRPr="00C46922" w:rsidRDefault="00984F6F" w:rsidP="00B21DFE">
            <w:pPr>
              <w:pStyle w:val="BMJTableText"/>
            </w:pPr>
            <w:r>
              <w:t>11</w:t>
            </w:r>
          </w:p>
        </w:tc>
        <w:tc>
          <w:tcPr>
            <w:tcW w:w="3450" w:type="pct"/>
          </w:tcPr>
          <w:p w14:paraId="09CA6CDB" w14:textId="77777777" w:rsidR="00984F6F" w:rsidRPr="00C46922" w:rsidRDefault="00984F6F" w:rsidP="00B21DFE">
            <w:pPr>
              <w:pStyle w:val="BMJTableText"/>
            </w:pPr>
            <w:r>
              <w:t>Indicate the primary source of funding for the review.</w:t>
            </w:r>
          </w:p>
        </w:tc>
        <w:tc>
          <w:tcPr>
            <w:tcW w:w="462" w:type="pct"/>
          </w:tcPr>
          <w:p w14:paraId="35BEBFE9" w14:textId="77777777" w:rsidR="00984F6F" w:rsidRPr="00C46922" w:rsidRDefault="00984F6F" w:rsidP="00B21DFE">
            <w:pPr>
              <w:pStyle w:val="BMJTableText"/>
            </w:pPr>
            <w:r>
              <w:t>vi</w:t>
            </w:r>
          </w:p>
        </w:tc>
      </w:tr>
      <w:tr w:rsidR="00984F6F" w:rsidRPr="00D14F38" w14:paraId="2E599037" w14:textId="77777777" w:rsidTr="00B21DFE">
        <w:tc>
          <w:tcPr>
            <w:tcW w:w="938" w:type="pct"/>
          </w:tcPr>
          <w:p w14:paraId="19B48D95" w14:textId="77777777" w:rsidR="00984F6F" w:rsidRDefault="00984F6F" w:rsidP="00B21DFE">
            <w:pPr>
              <w:pStyle w:val="BMJTableText"/>
            </w:pPr>
            <w:r>
              <w:t>Registration</w:t>
            </w:r>
          </w:p>
        </w:tc>
        <w:tc>
          <w:tcPr>
            <w:tcW w:w="150" w:type="pct"/>
          </w:tcPr>
          <w:p w14:paraId="3EA855E2" w14:textId="77777777" w:rsidR="00984F6F" w:rsidRPr="00C46922" w:rsidRDefault="00984F6F" w:rsidP="00B21DFE">
            <w:pPr>
              <w:pStyle w:val="BMJTableText"/>
            </w:pPr>
            <w:r>
              <w:t>12</w:t>
            </w:r>
          </w:p>
        </w:tc>
        <w:tc>
          <w:tcPr>
            <w:tcW w:w="3450" w:type="pct"/>
          </w:tcPr>
          <w:p w14:paraId="5AF3A740" w14:textId="77777777" w:rsidR="00984F6F" w:rsidRPr="00C46922" w:rsidRDefault="00984F6F" w:rsidP="00B21DFE">
            <w:pPr>
              <w:pStyle w:val="BMJTableText"/>
            </w:pPr>
            <w:r>
              <w:t>Provide the registration number and the registry name.</w:t>
            </w:r>
          </w:p>
        </w:tc>
        <w:tc>
          <w:tcPr>
            <w:tcW w:w="462" w:type="pct"/>
          </w:tcPr>
          <w:p w14:paraId="50642E85" w14:textId="77777777" w:rsidR="00984F6F" w:rsidRPr="00C46922" w:rsidRDefault="00984F6F" w:rsidP="00B21DFE">
            <w:pPr>
              <w:pStyle w:val="BMJTableText"/>
            </w:pPr>
            <w:r>
              <w:t>vi</w:t>
            </w:r>
          </w:p>
        </w:tc>
      </w:tr>
      <w:tr w:rsidR="00984F6F" w:rsidRPr="00D14F38" w14:paraId="1E4B7340" w14:textId="77777777" w:rsidTr="00B21DFE">
        <w:tc>
          <w:tcPr>
            <w:tcW w:w="5000" w:type="pct"/>
            <w:gridSpan w:val="4"/>
          </w:tcPr>
          <w:p w14:paraId="3CFE5709" w14:textId="77777777" w:rsidR="00984F6F" w:rsidRDefault="00984F6F" w:rsidP="00B21DFE">
            <w:pPr>
              <w:pStyle w:val="BMJFootnoteLegend"/>
            </w:pPr>
            <w:r w:rsidRPr="00D05D3F">
              <w:t xml:space="preserve">Abbreviations: </w:t>
            </w:r>
            <w:r>
              <w:t>DTA, diagnostic test accuracy.</w:t>
            </w:r>
          </w:p>
          <w:p w14:paraId="045DD1EF" w14:textId="77777777" w:rsidR="00984F6F" w:rsidRPr="00D14F38" w:rsidRDefault="00984F6F" w:rsidP="00B21DFE">
            <w:pPr>
              <w:pStyle w:val="BMJFootnoteLegend"/>
            </w:pPr>
            <w:r>
              <w:t>Adapted From: McInnes MDF, Moher D, Thombs BD, McGrath TA, Bossuyt PM, The PRISMA-DTA Group (2018). Preferred Reporting Items for a Systematic Review and Meta-analysis of Diagnostic Test Accuracy Studies: The PRISMA-DTA Statement. JAMA. 2018 Jan 23;319(4):388-396. doi: 10.1001/jama.2017.19163.</w:t>
            </w:r>
          </w:p>
        </w:tc>
      </w:tr>
    </w:tbl>
    <w:p w14:paraId="0E501C7E" w14:textId="77777777" w:rsidR="00984F6F" w:rsidRDefault="00984F6F" w:rsidP="00984F6F">
      <w:pPr>
        <w:sectPr w:rsidR="00984F6F" w:rsidSect="000870F4">
          <w:pgSz w:w="16838" w:h="11906" w:orient="landscape"/>
          <w:pgMar w:top="1440" w:right="1440" w:bottom="1440" w:left="1440" w:header="708" w:footer="510" w:gutter="0"/>
          <w:cols w:space="708"/>
          <w:titlePg/>
          <w:docGrid w:linePitch="360"/>
        </w:sectPr>
      </w:pPr>
    </w:p>
    <w:bookmarkEnd w:id="6"/>
    <w:p w14:paraId="2BC69998" w14:textId="77777777" w:rsidR="00F73CA3" w:rsidRDefault="00F73CA3"/>
    <w:sectPr w:rsidR="00F73CA3" w:rsidSect="00984F6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old">
    <w:panose1 w:val="020B07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A5AFA"/>
    <w:multiLevelType w:val="multilevel"/>
    <w:tmpl w:val="06DC6790"/>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1004" w:hanging="720"/>
      </w:pPr>
      <w:rPr>
        <w:vertAlign w:val="baseline"/>
      </w:rPr>
    </w:lvl>
    <w:lvl w:ilvl="3">
      <w:start w:val="1"/>
      <w:numFmt w:val="decimal"/>
      <w:pStyle w:val="Heading4"/>
      <w:lvlText w:val="%1.%2.%3.%4"/>
      <w:lvlJc w:val="left"/>
      <w:pPr>
        <w:ind w:left="864" w:hanging="864"/>
      </w:pPr>
      <w:rPr>
        <w:vertAlign w:val="baseli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866" w:hanging="1440"/>
      </w:pPr>
    </w:lvl>
    <w:lvl w:ilvl="8">
      <w:start w:val="1"/>
      <w:numFmt w:val="decimal"/>
      <w:pStyle w:val="Heading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6F"/>
    <w:rsid w:val="00916E36"/>
    <w:rsid w:val="00984F6F"/>
    <w:rsid w:val="00A920F6"/>
    <w:rsid w:val="00B05611"/>
    <w:rsid w:val="00F73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837F"/>
  <w15:chartTrackingRefBased/>
  <w15:docId w15:val="{21424205-2504-4972-B3C8-E9F87ED1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49" w:qFormat="1"/>
    <w:lsdException w:name="heading 1" w:uiPriority="9" w:qFormat="1"/>
    <w:lsdException w:name="heading 2" w:semiHidden="1" w:uiPriority="0" w:unhideWhenUsed="1" w:qFormat="1"/>
    <w:lsdException w:name="heading 3" w:semiHidden="1" w:uiPriority="3"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49"/>
    <w:unhideWhenUsed/>
    <w:rsid w:val="00984F6F"/>
    <w:pPr>
      <w:spacing w:before="120" w:after="120" w:line="360" w:lineRule="auto"/>
    </w:pPr>
    <w:rPr>
      <w:rFonts w:ascii="Times New Roman" w:eastAsia="Times New Roman" w:hAnsi="Times New Roman" w:cs="Times New Roman"/>
      <w:lang w:eastAsia="en-GB"/>
    </w:rPr>
  </w:style>
  <w:style w:type="paragraph" w:styleId="Heading1">
    <w:name w:val="heading 1"/>
    <w:aliases w:val="BMJ Heading 1"/>
    <w:basedOn w:val="Normal"/>
    <w:next w:val="Normal"/>
    <w:link w:val="Heading1Char"/>
    <w:uiPriority w:val="9"/>
    <w:qFormat/>
    <w:rsid w:val="00984F6F"/>
    <w:pPr>
      <w:keepNext/>
      <w:keepLines/>
      <w:pageBreakBefore/>
      <w:numPr>
        <w:numId w:val="1"/>
      </w:numPr>
      <w:spacing w:before="240"/>
      <w:outlineLvl w:val="0"/>
    </w:pPr>
    <w:rPr>
      <w:rFonts w:ascii="Arial Bold" w:hAnsi="Arial Bold"/>
      <w:b/>
      <w:bCs/>
      <w:caps/>
      <w:sz w:val="32"/>
      <w:szCs w:val="28"/>
    </w:rPr>
  </w:style>
  <w:style w:type="paragraph" w:styleId="Heading2">
    <w:name w:val="heading 2"/>
    <w:aliases w:val="Heading 2 BMJ Heading 2"/>
    <w:basedOn w:val="Normal"/>
    <w:next w:val="Normal"/>
    <w:link w:val="Heading2Char"/>
    <w:qFormat/>
    <w:rsid w:val="00984F6F"/>
    <w:pPr>
      <w:widowControl w:val="0"/>
      <w:numPr>
        <w:ilvl w:val="1"/>
        <w:numId w:val="1"/>
      </w:numPr>
      <w:spacing w:before="240"/>
      <w:outlineLvl w:val="1"/>
    </w:pPr>
    <w:rPr>
      <w:rFonts w:ascii="Arial" w:hAnsi="Arial"/>
      <w:b/>
      <w:bCs/>
      <w:i/>
      <w:sz w:val="26"/>
      <w:szCs w:val="26"/>
    </w:rPr>
  </w:style>
  <w:style w:type="paragraph" w:styleId="Heading3">
    <w:name w:val="heading 3"/>
    <w:aliases w:val="BMJ Heading 3"/>
    <w:basedOn w:val="Normal"/>
    <w:next w:val="Normal"/>
    <w:link w:val="Heading3Char"/>
    <w:uiPriority w:val="3"/>
    <w:qFormat/>
    <w:rsid w:val="00984F6F"/>
    <w:pPr>
      <w:keepNext/>
      <w:keepLines/>
      <w:numPr>
        <w:ilvl w:val="2"/>
        <w:numId w:val="1"/>
      </w:numPr>
      <w:spacing w:before="240"/>
      <w:outlineLvl w:val="2"/>
    </w:pPr>
    <w:rPr>
      <w:rFonts w:ascii="Arial" w:hAnsi="Arial"/>
      <w:b/>
      <w:bCs/>
      <w:sz w:val="26"/>
    </w:rPr>
  </w:style>
  <w:style w:type="paragraph" w:styleId="Heading4">
    <w:name w:val="heading 4"/>
    <w:aliases w:val="BMJ Heading 4"/>
    <w:basedOn w:val="Normal"/>
    <w:next w:val="Normal"/>
    <w:link w:val="Heading4Char"/>
    <w:qFormat/>
    <w:rsid w:val="00984F6F"/>
    <w:pPr>
      <w:keepNext/>
      <w:keepLines/>
      <w:numPr>
        <w:ilvl w:val="3"/>
        <w:numId w:val="1"/>
      </w:numPr>
      <w:spacing w:before="200"/>
      <w:outlineLvl w:val="3"/>
    </w:pPr>
    <w:rPr>
      <w:rFonts w:ascii="Arial" w:hAnsi="Arial" w:cs="Arial"/>
      <w:b/>
      <w:bCs/>
      <w:i/>
      <w:iCs/>
    </w:rPr>
  </w:style>
  <w:style w:type="paragraph" w:styleId="Heading5">
    <w:name w:val="heading 5"/>
    <w:aliases w:val="BMJ Heading 5"/>
    <w:basedOn w:val="Normal"/>
    <w:next w:val="Normal"/>
    <w:link w:val="Heading5Char"/>
    <w:qFormat/>
    <w:rsid w:val="00984F6F"/>
    <w:pPr>
      <w:numPr>
        <w:ilvl w:val="4"/>
        <w:numId w:val="1"/>
      </w:numPr>
      <w:spacing w:before="240"/>
      <w:outlineLvl w:val="4"/>
    </w:pPr>
    <w:rPr>
      <w:rFonts w:ascii="Arial" w:hAnsi="Arial"/>
      <w:b/>
      <w:bCs/>
      <w:iCs/>
    </w:rPr>
  </w:style>
  <w:style w:type="paragraph" w:styleId="Heading6">
    <w:name w:val="heading 6"/>
    <w:aliases w:val="TAG Unnumbered Heading 1"/>
    <w:basedOn w:val="Normal"/>
    <w:next w:val="Normal"/>
    <w:link w:val="Heading6Char"/>
    <w:unhideWhenUsed/>
    <w:qFormat/>
    <w:rsid w:val="00984F6F"/>
    <w:pPr>
      <w:numPr>
        <w:ilvl w:val="5"/>
        <w:numId w:val="1"/>
      </w:numPr>
      <w:spacing w:before="240" w:after="60"/>
      <w:jc w:val="both"/>
      <w:outlineLvl w:val="5"/>
    </w:pPr>
    <w:rPr>
      <w:b/>
      <w:bCs/>
    </w:rPr>
  </w:style>
  <w:style w:type="paragraph" w:styleId="Heading7">
    <w:name w:val="heading 7"/>
    <w:aliases w:val="TAG,Unnumbered"/>
    <w:basedOn w:val="Normal"/>
    <w:next w:val="Normal"/>
    <w:link w:val="Heading7Char"/>
    <w:unhideWhenUsed/>
    <w:qFormat/>
    <w:rsid w:val="00984F6F"/>
    <w:pPr>
      <w:numPr>
        <w:ilvl w:val="6"/>
        <w:numId w:val="1"/>
      </w:numPr>
      <w:spacing w:before="240" w:after="60"/>
      <w:jc w:val="both"/>
      <w:outlineLvl w:val="6"/>
    </w:pPr>
  </w:style>
  <w:style w:type="paragraph" w:styleId="Heading8">
    <w:name w:val="heading 8"/>
    <w:basedOn w:val="Normal"/>
    <w:next w:val="Normal"/>
    <w:link w:val="Heading8Char"/>
    <w:unhideWhenUsed/>
    <w:qFormat/>
    <w:rsid w:val="00984F6F"/>
    <w:pPr>
      <w:numPr>
        <w:ilvl w:val="7"/>
        <w:numId w:val="1"/>
      </w:numPr>
      <w:spacing w:before="240" w:after="60"/>
      <w:jc w:val="both"/>
      <w:outlineLvl w:val="7"/>
    </w:pPr>
    <w:rPr>
      <w:i/>
      <w:iCs/>
    </w:rPr>
  </w:style>
  <w:style w:type="paragraph" w:styleId="Heading9">
    <w:name w:val="heading 9"/>
    <w:basedOn w:val="Normal"/>
    <w:next w:val="Normal"/>
    <w:link w:val="Heading9Char"/>
    <w:unhideWhenUsed/>
    <w:qFormat/>
    <w:rsid w:val="00984F6F"/>
    <w:pPr>
      <w:numPr>
        <w:ilvl w:val="8"/>
        <w:numId w:val="1"/>
      </w:numPr>
      <w:spacing w:before="240" w:after="60"/>
      <w:jc w:val="both"/>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F6F"/>
    <w:rPr>
      <w:rFonts w:ascii="Segoe UI" w:hAnsi="Segoe UI" w:cs="Segoe UI"/>
      <w:sz w:val="18"/>
      <w:szCs w:val="18"/>
    </w:rPr>
  </w:style>
  <w:style w:type="character" w:customStyle="1" w:styleId="Heading1Char">
    <w:name w:val="Heading 1 Char"/>
    <w:aliases w:val="BMJ Heading 1 Char"/>
    <w:basedOn w:val="DefaultParagraphFont"/>
    <w:link w:val="Heading1"/>
    <w:uiPriority w:val="9"/>
    <w:rsid w:val="00984F6F"/>
    <w:rPr>
      <w:rFonts w:ascii="Arial Bold" w:eastAsia="Times New Roman" w:hAnsi="Arial Bold" w:cs="Times New Roman"/>
      <w:b/>
      <w:bCs/>
      <w:caps/>
      <w:sz w:val="32"/>
      <w:szCs w:val="28"/>
      <w:lang w:eastAsia="en-GB"/>
    </w:rPr>
  </w:style>
  <w:style w:type="character" w:customStyle="1" w:styleId="Heading2Char">
    <w:name w:val="Heading 2 Char"/>
    <w:aliases w:val="Heading 2 BMJ Heading 2 Char"/>
    <w:basedOn w:val="DefaultParagraphFont"/>
    <w:link w:val="Heading2"/>
    <w:rsid w:val="00984F6F"/>
    <w:rPr>
      <w:rFonts w:ascii="Arial" w:eastAsia="Times New Roman" w:hAnsi="Arial" w:cs="Times New Roman"/>
      <w:b/>
      <w:bCs/>
      <w:i/>
      <w:sz w:val="26"/>
      <w:szCs w:val="26"/>
      <w:lang w:eastAsia="en-GB"/>
    </w:rPr>
  </w:style>
  <w:style w:type="character" w:customStyle="1" w:styleId="Heading3Char">
    <w:name w:val="Heading 3 Char"/>
    <w:aliases w:val="BMJ Heading 3 Char"/>
    <w:basedOn w:val="DefaultParagraphFont"/>
    <w:link w:val="Heading3"/>
    <w:uiPriority w:val="3"/>
    <w:rsid w:val="00984F6F"/>
    <w:rPr>
      <w:rFonts w:ascii="Arial" w:eastAsia="Times New Roman" w:hAnsi="Arial" w:cs="Times New Roman"/>
      <w:b/>
      <w:bCs/>
      <w:sz w:val="26"/>
      <w:lang w:eastAsia="en-GB"/>
    </w:rPr>
  </w:style>
  <w:style w:type="character" w:customStyle="1" w:styleId="Heading4Char">
    <w:name w:val="Heading 4 Char"/>
    <w:aliases w:val="BMJ Heading 4 Char"/>
    <w:basedOn w:val="DefaultParagraphFont"/>
    <w:link w:val="Heading4"/>
    <w:rsid w:val="00984F6F"/>
    <w:rPr>
      <w:rFonts w:ascii="Arial" w:eastAsia="Times New Roman" w:hAnsi="Arial" w:cs="Arial"/>
      <w:b/>
      <w:bCs/>
      <w:i/>
      <w:iCs/>
      <w:lang w:eastAsia="en-GB"/>
    </w:rPr>
  </w:style>
  <w:style w:type="character" w:customStyle="1" w:styleId="Heading5Char">
    <w:name w:val="Heading 5 Char"/>
    <w:aliases w:val="BMJ Heading 5 Char"/>
    <w:basedOn w:val="DefaultParagraphFont"/>
    <w:link w:val="Heading5"/>
    <w:rsid w:val="00984F6F"/>
    <w:rPr>
      <w:rFonts w:ascii="Arial" w:eastAsia="Times New Roman" w:hAnsi="Arial" w:cs="Times New Roman"/>
      <w:b/>
      <w:bCs/>
      <w:iCs/>
      <w:lang w:eastAsia="en-GB"/>
    </w:rPr>
  </w:style>
  <w:style w:type="character" w:customStyle="1" w:styleId="Heading6Char">
    <w:name w:val="Heading 6 Char"/>
    <w:aliases w:val="TAG Unnumbered Heading 1 Char"/>
    <w:basedOn w:val="DefaultParagraphFont"/>
    <w:link w:val="Heading6"/>
    <w:rsid w:val="00984F6F"/>
    <w:rPr>
      <w:rFonts w:ascii="Times New Roman" w:eastAsia="Times New Roman" w:hAnsi="Times New Roman" w:cs="Times New Roman"/>
      <w:b/>
      <w:bCs/>
      <w:lang w:eastAsia="en-GB"/>
    </w:rPr>
  </w:style>
  <w:style w:type="character" w:customStyle="1" w:styleId="Heading7Char">
    <w:name w:val="Heading 7 Char"/>
    <w:aliases w:val="TAG Char,Unnumbered Char"/>
    <w:basedOn w:val="DefaultParagraphFont"/>
    <w:link w:val="Heading7"/>
    <w:rsid w:val="00984F6F"/>
    <w:rPr>
      <w:rFonts w:ascii="Times New Roman" w:eastAsia="Times New Roman" w:hAnsi="Times New Roman" w:cs="Times New Roman"/>
      <w:lang w:eastAsia="en-GB"/>
    </w:rPr>
  </w:style>
  <w:style w:type="character" w:customStyle="1" w:styleId="Heading8Char">
    <w:name w:val="Heading 8 Char"/>
    <w:basedOn w:val="DefaultParagraphFont"/>
    <w:link w:val="Heading8"/>
    <w:rsid w:val="00984F6F"/>
    <w:rPr>
      <w:rFonts w:ascii="Times New Roman" w:eastAsia="Times New Roman" w:hAnsi="Times New Roman" w:cs="Times New Roman"/>
      <w:i/>
      <w:iCs/>
      <w:lang w:eastAsia="en-GB"/>
    </w:rPr>
  </w:style>
  <w:style w:type="character" w:customStyle="1" w:styleId="Heading9Char">
    <w:name w:val="Heading 9 Char"/>
    <w:basedOn w:val="DefaultParagraphFont"/>
    <w:link w:val="Heading9"/>
    <w:rsid w:val="00984F6F"/>
    <w:rPr>
      <w:rFonts w:ascii="Arial" w:eastAsia="Times New Roman" w:hAnsi="Arial" w:cs="Times New Roman"/>
      <w:lang w:eastAsia="en-GB"/>
    </w:rPr>
  </w:style>
  <w:style w:type="paragraph" w:customStyle="1" w:styleId="BMJFootnoteLegend">
    <w:name w:val="BMJ Footnote/Legend"/>
    <w:basedOn w:val="Normal"/>
    <w:qFormat/>
    <w:rsid w:val="00984F6F"/>
    <w:pPr>
      <w:spacing w:before="40" w:after="40"/>
      <w:jc w:val="both"/>
    </w:pPr>
    <w:rPr>
      <w:rFonts w:ascii="Arial" w:eastAsia="Calibri" w:hAnsi="Arial"/>
      <w:sz w:val="16"/>
    </w:rPr>
  </w:style>
  <w:style w:type="paragraph" w:customStyle="1" w:styleId="BMJTableHeader">
    <w:name w:val="BMJ Table Header"/>
    <w:basedOn w:val="Normal"/>
    <w:autoRedefine/>
    <w:qFormat/>
    <w:rsid w:val="00984F6F"/>
    <w:pPr>
      <w:keepNext/>
      <w:keepLines/>
      <w:spacing w:before="40" w:line="288" w:lineRule="auto"/>
    </w:pPr>
    <w:rPr>
      <w:rFonts w:ascii="Arial" w:hAnsi="Arial" w:cs="Arial"/>
      <w:b/>
      <w:sz w:val="18"/>
    </w:rPr>
  </w:style>
  <w:style w:type="paragraph" w:customStyle="1" w:styleId="BMJTableText">
    <w:name w:val="BMJ Table Text"/>
    <w:basedOn w:val="Normal"/>
    <w:link w:val="BMJTableTextChar"/>
    <w:qFormat/>
    <w:rsid w:val="00984F6F"/>
    <w:pPr>
      <w:spacing w:before="40" w:after="40"/>
    </w:pPr>
    <w:rPr>
      <w:rFonts w:ascii="Arial" w:hAnsi="Arial" w:cs="Arial"/>
      <w:sz w:val="18"/>
      <w:szCs w:val="18"/>
    </w:rPr>
  </w:style>
  <w:style w:type="paragraph" w:styleId="Caption">
    <w:name w:val="caption"/>
    <w:basedOn w:val="Normal"/>
    <w:next w:val="Normal"/>
    <w:uiPriority w:val="35"/>
    <w:unhideWhenUsed/>
    <w:qFormat/>
    <w:rsid w:val="00984F6F"/>
    <w:pPr>
      <w:keepNext/>
      <w:keepLines/>
      <w:jc w:val="both"/>
    </w:pPr>
    <w:rPr>
      <w:rFonts w:ascii="Arial" w:eastAsia="Calibri" w:hAnsi="Arial" w:cstheme="minorBidi"/>
      <w:bCs/>
      <w:noProof/>
      <w:szCs w:val="18"/>
    </w:rPr>
  </w:style>
  <w:style w:type="character" w:customStyle="1" w:styleId="BMJTableTextChar">
    <w:name w:val="BMJ Table Text Char"/>
    <w:basedOn w:val="DefaultParagraphFont"/>
    <w:link w:val="BMJTableText"/>
    <w:rsid w:val="00984F6F"/>
    <w:rPr>
      <w:rFonts w:ascii="Arial" w:eastAsia="Times New Roman" w:hAnsi="Arial" w:cs="Arial"/>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Barton</dc:creator>
  <cp:keywords/>
  <dc:description/>
  <cp:lastModifiedBy>Samantha Barton</cp:lastModifiedBy>
  <cp:revision>4</cp:revision>
  <dcterms:created xsi:type="dcterms:W3CDTF">2020-05-21T15:27:00Z</dcterms:created>
  <dcterms:modified xsi:type="dcterms:W3CDTF">2020-05-21T16:44:00Z</dcterms:modified>
</cp:coreProperties>
</file>